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F49" w:rsidRPr="00217CDB" w:rsidRDefault="00ED7F49" w:rsidP="00ED7F49">
      <w:pPr>
        <w:tabs>
          <w:tab w:val="left" w:pos="7425"/>
        </w:tabs>
        <w:ind w:firstLine="567"/>
        <w:jc w:val="right"/>
        <w:rPr>
          <w:rFonts w:ascii="Times New Roman" w:hAnsi="Times New Roman" w:cs="Times New Roman"/>
          <w:sz w:val="22"/>
          <w:szCs w:val="22"/>
        </w:rPr>
      </w:pPr>
      <w:r w:rsidRPr="00217CDB">
        <w:rPr>
          <w:rFonts w:ascii="Times New Roman" w:hAnsi="Times New Roman" w:cs="Times New Roman"/>
          <w:sz w:val="22"/>
          <w:szCs w:val="22"/>
        </w:rPr>
        <w:t>Утвержден</w:t>
      </w:r>
    </w:p>
    <w:p w:rsidR="00ED7F49" w:rsidRPr="00217CDB" w:rsidRDefault="00ED7F49" w:rsidP="00ED7F49">
      <w:pPr>
        <w:jc w:val="right"/>
        <w:rPr>
          <w:rFonts w:ascii="Times New Roman" w:hAnsi="Times New Roman" w:cs="Times New Roman"/>
          <w:sz w:val="22"/>
          <w:szCs w:val="22"/>
        </w:rPr>
      </w:pPr>
      <w:r w:rsidRPr="00217CDB">
        <w:rPr>
          <w:rFonts w:ascii="Times New Roman" w:hAnsi="Times New Roman" w:cs="Times New Roman"/>
          <w:sz w:val="22"/>
          <w:szCs w:val="22"/>
        </w:rPr>
        <w:t>Постановлением Администрации</w:t>
      </w:r>
    </w:p>
    <w:p w:rsidR="00ED7F49" w:rsidRPr="00217CDB" w:rsidRDefault="00514F04" w:rsidP="00ED7F49">
      <w:pPr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Муезерского</w:t>
      </w:r>
      <w:r w:rsidR="00ED7F49" w:rsidRPr="00217CDB">
        <w:rPr>
          <w:rFonts w:ascii="Times New Roman" w:hAnsi="Times New Roman" w:cs="Times New Roman"/>
          <w:sz w:val="22"/>
          <w:szCs w:val="22"/>
        </w:rPr>
        <w:t xml:space="preserve"> муниципального </w:t>
      </w:r>
      <w:r>
        <w:rPr>
          <w:rFonts w:ascii="Times New Roman" w:hAnsi="Times New Roman" w:cs="Times New Roman"/>
          <w:sz w:val="22"/>
          <w:szCs w:val="22"/>
        </w:rPr>
        <w:t>округа</w:t>
      </w:r>
    </w:p>
    <w:p w:rsidR="00ED7F49" w:rsidRPr="00217CDB" w:rsidRDefault="009A0367" w:rsidP="009A0367">
      <w:pPr>
        <w:widowControl/>
        <w:adjustRightInd w:val="0"/>
        <w:jc w:val="center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 xml:space="preserve">                                                                                                           </w:t>
      </w:r>
      <w:r w:rsidR="00ED7F49" w:rsidRPr="00217CDB">
        <w:rPr>
          <w:rFonts w:ascii="Times New Roman" w:hAnsi="Times New Roman" w:cs="Times New Roman"/>
          <w:bCs/>
          <w:sz w:val="22"/>
          <w:szCs w:val="22"/>
        </w:rPr>
        <w:t xml:space="preserve">от « </w:t>
      </w:r>
      <w:r w:rsidR="005509BA">
        <w:rPr>
          <w:rFonts w:ascii="Times New Roman" w:hAnsi="Times New Roman" w:cs="Times New Roman"/>
          <w:bCs/>
          <w:sz w:val="22"/>
          <w:szCs w:val="22"/>
          <w:u w:val="single"/>
        </w:rPr>
        <w:t>15</w:t>
      </w:r>
      <w:r w:rsidR="00ED7F49" w:rsidRPr="00217CDB">
        <w:rPr>
          <w:rFonts w:ascii="Times New Roman" w:hAnsi="Times New Roman" w:cs="Times New Roman"/>
          <w:bCs/>
          <w:sz w:val="22"/>
          <w:szCs w:val="22"/>
        </w:rPr>
        <w:t xml:space="preserve">» </w:t>
      </w:r>
      <w:r>
        <w:rPr>
          <w:rFonts w:ascii="Times New Roman" w:hAnsi="Times New Roman" w:cs="Times New Roman"/>
          <w:bCs/>
          <w:sz w:val="22"/>
          <w:szCs w:val="22"/>
        </w:rPr>
        <w:t>мая</w:t>
      </w:r>
      <w:r w:rsidR="00E43B59">
        <w:rPr>
          <w:rFonts w:ascii="Times New Roman" w:hAnsi="Times New Roman" w:cs="Times New Roman"/>
          <w:bCs/>
          <w:sz w:val="22"/>
          <w:szCs w:val="22"/>
        </w:rPr>
        <w:t xml:space="preserve"> 202</w:t>
      </w:r>
      <w:r>
        <w:rPr>
          <w:rFonts w:ascii="Times New Roman" w:hAnsi="Times New Roman" w:cs="Times New Roman"/>
          <w:bCs/>
          <w:sz w:val="22"/>
          <w:szCs w:val="22"/>
        </w:rPr>
        <w:t>6</w:t>
      </w:r>
      <w:r w:rsidR="00E43B59">
        <w:rPr>
          <w:rFonts w:ascii="Times New Roman" w:hAnsi="Times New Roman" w:cs="Times New Roman"/>
          <w:bCs/>
          <w:sz w:val="22"/>
          <w:szCs w:val="22"/>
        </w:rPr>
        <w:t xml:space="preserve"> г. №</w:t>
      </w:r>
      <w:bookmarkStart w:id="0" w:name="_GoBack"/>
      <w:bookmarkEnd w:id="0"/>
      <w:r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="005509BA">
        <w:rPr>
          <w:rFonts w:ascii="Times New Roman" w:hAnsi="Times New Roman" w:cs="Times New Roman"/>
          <w:bCs/>
          <w:sz w:val="22"/>
          <w:szCs w:val="22"/>
        </w:rPr>
        <w:t>234</w:t>
      </w:r>
      <w:r>
        <w:rPr>
          <w:rFonts w:ascii="Times New Roman" w:hAnsi="Times New Roman" w:cs="Times New Roman"/>
          <w:bCs/>
          <w:sz w:val="22"/>
          <w:szCs w:val="22"/>
        </w:rPr>
        <w:t xml:space="preserve">  </w:t>
      </w:r>
      <w:r w:rsidR="00ED7F49" w:rsidRPr="00217CDB">
        <w:rPr>
          <w:rFonts w:ascii="Times New Roman" w:hAnsi="Times New Roman" w:cs="Times New Roman"/>
          <w:bCs/>
          <w:sz w:val="22"/>
          <w:szCs w:val="22"/>
        </w:rPr>
        <w:t xml:space="preserve">  </w:t>
      </w:r>
      <w:r w:rsidR="00ED7F49" w:rsidRPr="00217CDB">
        <w:rPr>
          <w:rFonts w:ascii="Times New Roman" w:hAnsi="Times New Roman" w:cs="Times New Roman"/>
          <w:bCs/>
          <w:sz w:val="22"/>
          <w:szCs w:val="22"/>
          <w:u w:val="single"/>
        </w:rPr>
        <w:t xml:space="preserve">           </w:t>
      </w:r>
    </w:p>
    <w:p w:rsidR="00CB7A6C" w:rsidRPr="00ED7F49" w:rsidRDefault="00CB7A6C" w:rsidP="00ED7F49">
      <w:pPr>
        <w:pStyle w:val="21"/>
        <w:spacing w:after="360"/>
        <w:jc w:val="right"/>
        <w:rPr>
          <w:rFonts w:ascii="Times New Roman" w:hAnsi="Times New Roman" w:cs="Times New Roman"/>
          <w:i w:val="0"/>
          <w:sz w:val="24"/>
          <w:szCs w:val="24"/>
        </w:rPr>
      </w:pPr>
    </w:p>
    <w:p w:rsidR="009A0367" w:rsidRPr="009A0367" w:rsidRDefault="009A0367" w:rsidP="009A0367">
      <w:pPr>
        <w:pStyle w:val="af5"/>
        <w:jc w:val="center"/>
        <w:rPr>
          <w:rFonts w:ascii="Times New Roman" w:hAnsi="Times New Roman" w:cs="Times New Roman"/>
          <w:sz w:val="26"/>
          <w:szCs w:val="26"/>
        </w:rPr>
      </w:pPr>
      <w:r w:rsidRPr="009A0367">
        <w:rPr>
          <w:rStyle w:val="af4"/>
          <w:rFonts w:ascii="Times New Roman" w:hAnsi="Times New Roman" w:cs="Times New Roman"/>
          <w:b w:val="0"/>
          <w:color w:val="0F1115"/>
          <w:sz w:val="26"/>
          <w:szCs w:val="26"/>
        </w:rPr>
        <w:t>Административный регламент</w:t>
      </w:r>
    </w:p>
    <w:p w:rsidR="009A0367" w:rsidRPr="009A0367" w:rsidRDefault="009A0367" w:rsidP="009A0367">
      <w:pPr>
        <w:pStyle w:val="af5"/>
        <w:jc w:val="center"/>
        <w:rPr>
          <w:rFonts w:ascii="Times New Roman" w:hAnsi="Times New Roman" w:cs="Times New Roman"/>
          <w:sz w:val="26"/>
          <w:szCs w:val="26"/>
        </w:rPr>
      </w:pPr>
      <w:r w:rsidRPr="009A0367">
        <w:rPr>
          <w:rStyle w:val="af4"/>
          <w:rFonts w:ascii="Times New Roman" w:hAnsi="Times New Roman" w:cs="Times New Roman"/>
          <w:b w:val="0"/>
          <w:color w:val="0F1115"/>
          <w:sz w:val="26"/>
          <w:szCs w:val="26"/>
        </w:rPr>
        <w:t>предоставления муниципальной услуги</w:t>
      </w:r>
    </w:p>
    <w:p w:rsidR="009A0367" w:rsidRDefault="009A0367" w:rsidP="009A0367">
      <w:pPr>
        <w:pStyle w:val="af5"/>
        <w:jc w:val="center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«Выдача разрешения на использование земель или земельных участков, государственная собственность на которые не разграничена, без предоставления земельных участков и установления сервитута, публичного сервитута»</w:t>
      </w:r>
    </w:p>
    <w:p w:rsidR="009A0367" w:rsidRDefault="009A0367" w:rsidP="009A0367">
      <w:pPr>
        <w:pStyle w:val="af5"/>
        <w:jc w:val="center"/>
        <w:rPr>
          <w:rFonts w:ascii="Times New Roman" w:hAnsi="Times New Roman" w:cs="Times New Roman"/>
          <w:sz w:val="26"/>
          <w:szCs w:val="26"/>
        </w:rPr>
      </w:pPr>
    </w:p>
    <w:p w:rsidR="009A0367" w:rsidRPr="009A0367" w:rsidRDefault="009A0367" w:rsidP="009A0367">
      <w:pPr>
        <w:pStyle w:val="af5"/>
        <w:jc w:val="center"/>
        <w:rPr>
          <w:rFonts w:ascii="Times New Roman" w:hAnsi="Times New Roman" w:cs="Times New Roman"/>
          <w:sz w:val="26"/>
          <w:szCs w:val="26"/>
        </w:rPr>
      </w:pP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Раздел 1. Общие положения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Style w:val="af4"/>
          <w:rFonts w:ascii="Times New Roman" w:hAnsi="Times New Roman" w:cs="Times New Roman"/>
          <w:color w:val="0F1115"/>
          <w:sz w:val="26"/>
          <w:szCs w:val="26"/>
        </w:rPr>
        <w:t>Предмет регулирования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 xml:space="preserve">1.1. </w:t>
      </w:r>
      <w:proofErr w:type="gramStart"/>
      <w:r w:rsidRPr="009A0367">
        <w:rPr>
          <w:rFonts w:ascii="Times New Roman" w:hAnsi="Times New Roman" w:cs="Times New Roman"/>
          <w:sz w:val="26"/>
          <w:szCs w:val="26"/>
        </w:rPr>
        <w:t>Административный регламент предоставления муниципальной услуги "Выдача разрешения на использование земель или земельных участков, государственная собственность на которые не разграничена, без предоставления земельных участков и установления сервитута, публичного сервитута" (далее – Административный регламент) устанавливает порядок и стандарт предоставления муниципальной услуги "Выдача разрешения на использование земель или земельных участков, государственная собственность на которые не разграничена, без предоставления земельных участков и установления сервитута, публичного</w:t>
      </w:r>
      <w:proofErr w:type="gramEnd"/>
      <w:r w:rsidRPr="009A0367">
        <w:rPr>
          <w:rFonts w:ascii="Times New Roman" w:hAnsi="Times New Roman" w:cs="Times New Roman"/>
          <w:sz w:val="26"/>
          <w:szCs w:val="26"/>
        </w:rPr>
        <w:t xml:space="preserve"> сервитута" (далее – муниципальная услуга).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1.2. Целью настоящего административного регламента является обеспечение открытости порядка предоставления муниципальной услуги, указанной в пункте 1 настоящего административного регламента, повышения качества ее исполнения, создания условий для участия граждан в отношениях, возникающих при предоставлении муниципальной услуги.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Style w:val="af4"/>
          <w:rFonts w:ascii="Times New Roman" w:hAnsi="Times New Roman" w:cs="Times New Roman"/>
          <w:color w:val="0F1115"/>
          <w:sz w:val="26"/>
          <w:szCs w:val="26"/>
        </w:rPr>
        <w:t>Круг заявителей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1.3. Заявителями являются физические лица, юридические лица и индивидуальные предприниматели, заинтересованные в предоставлении муниципальной услуги (далее – Заявители).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1.4. Интересы заявителей, указанных в пункте 1.3 настоящего Административного регламента, могут представлять их уполномоченные представители, полномочия которых должны быть подтверждены доверенностью, оформленной в соответствии с требованиями законодательства Российской Федерации, содержащей указание на полномочия доверенного лица по представлению заявителя при предоставлении муниципальной услуги.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Style w:val="af4"/>
          <w:rFonts w:ascii="Times New Roman" w:hAnsi="Times New Roman" w:cs="Times New Roman"/>
          <w:color w:val="0F1115"/>
          <w:sz w:val="26"/>
          <w:szCs w:val="26"/>
        </w:rPr>
        <w:t>Требования к порядку информирования о предоставлении муниципальной услуги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1.5. Информацию о порядке предоставления муниципальной услуги заявитель и его представитель могут получить: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на информационных стендах, расположенных в помещениях, занимаемых администрацией, МФЦ;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на официальном сайте администрации в информационно-телекоммуникационной сети «Интернет»: </w:t>
      </w:r>
      <w:hyperlink r:id="rId8" w:tgtFrame="_blank" w:history="1">
        <w:r w:rsidRPr="009A0367">
          <w:rPr>
            <w:rStyle w:val="a7"/>
            <w:rFonts w:ascii="Times New Roman" w:hAnsi="Times New Roman" w:cs="Times New Roman"/>
            <w:sz w:val="26"/>
            <w:szCs w:val="26"/>
          </w:rPr>
          <w:t>https://muezersky.ru/</w:t>
        </w:r>
      </w:hyperlink>
      <w:r w:rsidRPr="009A0367">
        <w:rPr>
          <w:rFonts w:ascii="Times New Roman" w:hAnsi="Times New Roman" w:cs="Times New Roman"/>
          <w:sz w:val="26"/>
          <w:szCs w:val="26"/>
        </w:rPr>
        <w:t>, на официальном сайте МФЦ по адресу: </w:t>
      </w:r>
      <w:hyperlink r:id="rId9" w:tgtFrame="_blank" w:history="1">
        <w:r w:rsidRPr="009A0367">
          <w:rPr>
            <w:rStyle w:val="a7"/>
            <w:rFonts w:ascii="Times New Roman" w:hAnsi="Times New Roman" w:cs="Times New Roman"/>
            <w:sz w:val="26"/>
            <w:szCs w:val="26"/>
          </w:rPr>
          <w:t>https://mfc-karelia.ru</w:t>
        </w:r>
      </w:hyperlink>
      <w:r w:rsidRPr="009A0367">
        <w:rPr>
          <w:rFonts w:ascii="Times New Roman" w:hAnsi="Times New Roman" w:cs="Times New Roman"/>
          <w:sz w:val="26"/>
          <w:szCs w:val="26"/>
        </w:rPr>
        <w:t>;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на Едином портале государственных и муниципальных услуг;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 xml:space="preserve">путем личного обращения в администрацию по адресу: Республика Карелия, Муезерский район, </w:t>
      </w:r>
      <w:proofErr w:type="spellStart"/>
      <w:r w:rsidRPr="009A0367">
        <w:rPr>
          <w:rFonts w:ascii="Times New Roman" w:hAnsi="Times New Roman" w:cs="Times New Roman"/>
          <w:sz w:val="26"/>
          <w:szCs w:val="26"/>
        </w:rPr>
        <w:t>пгт</w:t>
      </w:r>
      <w:proofErr w:type="spellEnd"/>
      <w:r w:rsidRPr="009A0367">
        <w:rPr>
          <w:rFonts w:ascii="Times New Roman" w:hAnsi="Times New Roman" w:cs="Times New Roman"/>
          <w:sz w:val="26"/>
          <w:szCs w:val="26"/>
        </w:rPr>
        <w:t xml:space="preserve">. Муезерский, ул. </w:t>
      </w:r>
      <w:proofErr w:type="gramStart"/>
      <w:r w:rsidRPr="009A0367">
        <w:rPr>
          <w:rFonts w:ascii="Times New Roman" w:hAnsi="Times New Roman" w:cs="Times New Roman"/>
          <w:sz w:val="26"/>
          <w:szCs w:val="26"/>
        </w:rPr>
        <w:t>Октябрьская</w:t>
      </w:r>
      <w:proofErr w:type="gramEnd"/>
      <w:r w:rsidRPr="009A0367">
        <w:rPr>
          <w:rFonts w:ascii="Times New Roman" w:hAnsi="Times New Roman" w:cs="Times New Roman"/>
          <w:sz w:val="26"/>
          <w:szCs w:val="26"/>
        </w:rPr>
        <w:t xml:space="preserve"> 28 (3 этаж, кабинет № 35);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по электронной почте администрации </w:t>
      </w:r>
      <w:hyperlink r:id="rId10" w:tgtFrame="_blank" w:history="1">
        <w:r w:rsidRPr="009A0367">
          <w:rPr>
            <w:rStyle w:val="a7"/>
            <w:rFonts w:ascii="Times New Roman" w:hAnsi="Times New Roman" w:cs="Times New Roman"/>
            <w:sz w:val="26"/>
            <w:szCs w:val="26"/>
          </w:rPr>
          <w:t>http://mueadmin@inbox.ru/</w:t>
        </w:r>
      </w:hyperlink>
      <w:r w:rsidRPr="009A0367">
        <w:rPr>
          <w:rFonts w:ascii="Times New Roman" w:hAnsi="Times New Roman" w:cs="Times New Roman"/>
          <w:sz w:val="26"/>
          <w:szCs w:val="26"/>
        </w:rPr>
        <w:t xml:space="preserve">, по электронной </w:t>
      </w:r>
      <w:r w:rsidRPr="009A0367">
        <w:rPr>
          <w:rFonts w:ascii="Times New Roman" w:hAnsi="Times New Roman" w:cs="Times New Roman"/>
          <w:sz w:val="26"/>
          <w:szCs w:val="26"/>
        </w:rPr>
        <w:lastRenderedPageBreak/>
        <w:t>почте МФЦ.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1.6. Основными требованиями к информированию граждан о порядке предоставления муниципальной услуги и услуг, которые являются необходимыми и обязательными для предоставления муниципальной услуги, являются достоверность предоставляемой информации, четкость в изложении информации, полнота информирования.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1.7. При общении с гражданами муниципальные служащие должны корректно и внимательно относиться к гражданам, не унижая их чести и достоинства. Устное информирование о порядке предоставления муниципальной услуги должно проводиться с использованием официально-делового стиля речи.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Раздел 2. Стандарт предоставления муниципальной услуги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Style w:val="af4"/>
          <w:rFonts w:ascii="Times New Roman" w:hAnsi="Times New Roman" w:cs="Times New Roman"/>
          <w:color w:val="0F1115"/>
          <w:sz w:val="26"/>
          <w:szCs w:val="26"/>
        </w:rPr>
        <w:t>Наименование муниципальной услуги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2.1. Наименование муниципальной услуги: «Выдача разрешения на использование земель или земельных участков, государственная собственность на которые не разграничена, без предоставления земельных участков и установления сервитута, публичного сервитута».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Style w:val="af4"/>
          <w:rFonts w:ascii="Times New Roman" w:hAnsi="Times New Roman" w:cs="Times New Roman"/>
          <w:color w:val="0F1115"/>
          <w:sz w:val="26"/>
          <w:szCs w:val="26"/>
        </w:rPr>
        <w:t>Наименование органа местного самоуправления, организации, предоставляющей муниципальную услугу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2.2. Муниципальная услуга предоставляется Администрацией Муезерского муниципального округа Республики Карелия (уполномоченный орган, орган местного самоуправления).</w:t>
      </w:r>
      <w:r w:rsidRPr="009A0367">
        <w:rPr>
          <w:rFonts w:ascii="Times New Roman" w:hAnsi="Times New Roman" w:cs="Times New Roman"/>
          <w:sz w:val="26"/>
          <w:szCs w:val="26"/>
        </w:rPr>
        <w:br/>
        <w:t>Структурное подразделение Администрации, осуществляющее функции по оказанию муниципальной услуги – отдел градостроительства и землепользования Администрации Муезерского муниципального округа.</w:t>
      </w:r>
      <w:r w:rsidRPr="009A0367">
        <w:rPr>
          <w:rFonts w:ascii="Times New Roman" w:hAnsi="Times New Roman" w:cs="Times New Roman"/>
          <w:sz w:val="26"/>
          <w:szCs w:val="26"/>
        </w:rPr>
        <w:br/>
        <w:t>Структурное подразделение, осуществляющее регистрацию входящих и исходящих документов – приемная Администрации Муезерского муниципального округа.</w:t>
      </w:r>
      <w:r w:rsidRPr="009A0367">
        <w:rPr>
          <w:rFonts w:ascii="Times New Roman" w:hAnsi="Times New Roman" w:cs="Times New Roman"/>
          <w:sz w:val="26"/>
          <w:szCs w:val="26"/>
        </w:rPr>
        <w:br/>
        <w:t>Руководитель уполномоченного органа – Глава Администрации Муезерского муниципального округа.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2.3. В предоставлении муниципальной услуги участвуют или могут участвовать следующие органы или организации: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Многофункциональный центр предоставления государственных и муниципальных услуг;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иные государственные органы и (или) организации, получение информации от которых необходимо для получения муниципальной услуги.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 xml:space="preserve">2.3.1. При предоставлении муниципальной услуги Уполномоченный орган взаимодействует </w:t>
      </w:r>
      <w:proofErr w:type="gramStart"/>
      <w:r w:rsidRPr="009A0367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Pr="009A0367">
        <w:rPr>
          <w:rFonts w:ascii="Times New Roman" w:hAnsi="Times New Roman" w:cs="Times New Roman"/>
          <w:sz w:val="26"/>
          <w:szCs w:val="26"/>
        </w:rPr>
        <w:t>: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Федеральной налоговой службой Российской Федерации в части получения сведений из Единого государственного реестра юридических лиц и Единого государственного реестра индивидуальных предпринимателей;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Федеральной службой государственной регистрации, кадастра и картографии в части получения сведений из Единого государственного реестра недвижимости.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2.4. 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и организации.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Style w:val="af4"/>
          <w:rFonts w:ascii="Times New Roman" w:hAnsi="Times New Roman" w:cs="Times New Roman"/>
          <w:color w:val="0F1115"/>
          <w:sz w:val="26"/>
          <w:szCs w:val="26"/>
        </w:rPr>
        <w:t>Описание результата предоставления муниципальной услуги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2.5. Результатом предоставления муниципальной услуги является: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решение о выдаче разрешения на использование земельного участка;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решение об отказе в выдаче разрешения на использование земельного участка.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Style w:val="af4"/>
          <w:rFonts w:ascii="Times New Roman" w:hAnsi="Times New Roman" w:cs="Times New Roman"/>
          <w:color w:val="0F1115"/>
          <w:sz w:val="26"/>
          <w:szCs w:val="26"/>
        </w:rPr>
        <w:t xml:space="preserve">Срок предоставления муниципальной услуги, в том числе с учетом необходимости обращения в организации, участвующие в предоставлении муниципальной услуги, срок приостановления предоставления </w:t>
      </w:r>
      <w:r w:rsidRPr="009A0367">
        <w:rPr>
          <w:rStyle w:val="af4"/>
          <w:rFonts w:ascii="Times New Roman" w:hAnsi="Times New Roman" w:cs="Times New Roman"/>
          <w:color w:val="0F1115"/>
          <w:sz w:val="26"/>
          <w:szCs w:val="26"/>
        </w:rPr>
        <w:lastRenderedPageBreak/>
        <w:t>муниципальной услуги, срок выдачи (направления) документов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2.6. Срок предоставления муниципальной услуги в соответствии с Земельным кодексом Российской Федерации составляет 25 календарных дней.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2.7. При подаче заявления о предоставлении муниципальной услуги через МФЦ срок оказания услуги исчисляется со дня регистрации соответствующего заявления в МФЦ.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2.8. Заявление и прилагаемые документы направляются в Администрацию в порядке, предусмотренном соответствующим соглашением о взаимодействии между Администрацией и МФЦ.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2.9. Срок предоставления муниципальной услуги может быть приостановлен в случаях и на сроки, установленные пунктом 10 Порядка и условий размещения объектов, вид которых установлен Правительством Российской Федерации в соответствии с пунктом 3 статьи 39.36 Земельного кодекса Российской Федерации, утвержденного Постановлением Правительства Республики Карелия от 17.08.2017 № 283-П (далее – Порядок № 283-П).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2.10. Срок выдачи (направления) документов, являющихся результатом предоставления муниципальной услуги, составляет 3 дня.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Style w:val="af4"/>
          <w:rFonts w:ascii="Times New Roman" w:hAnsi="Times New Roman" w:cs="Times New Roman"/>
          <w:color w:val="0F1115"/>
          <w:sz w:val="26"/>
          <w:szCs w:val="26"/>
        </w:rPr>
        <w:t>Нормативные правовые акты, регулирующие предоставление муниципальной услуги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2.11. Перечень нормативных правовых актов, регулирующих предоставление муниципальной услуги, с указанием их реквизитов и источников официального опубликования размещен на официальном сайте Администрации Муезерского муниципального округа в сети "Интернет" по адресу: </w:t>
      </w:r>
      <w:hyperlink r:id="rId11" w:tgtFrame="_blank" w:history="1">
        <w:r w:rsidRPr="009A0367">
          <w:rPr>
            <w:rStyle w:val="a7"/>
            <w:rFonts w:ascii="Times New Roman" w:hAnsi="Times New Roman" w:cs="Times New Roman"/>
            <w:sz w:val="26"/>
            <w:szCs w:val="26"/>
          </w:rPr>
          <w:t>https://muezersky.ru/</w:t>
        </w:r>
      </w:hyperlink>
      <w:r w:rsidRPr="009A0367">
        <w:rPr>
          <w:rFonts w:ascii="Times New Roman" w:hAnsi="Times New Roman" w:cs="Times New Roman"/>
          <w:sz w:val="26"/>
          <w:szCs w:val="26"/>
        </w:rPr>
        <w:t>, а также в федеральной государственной информационной системе "Единый портал государственных и муниципальных услуг (функций)" (</w:t>
      </w:r>
      <w:hyperlink r:id="rId12" w:tgtFrame="_blank" w:history="1">
        <w:r w:rsidRPr="009A0367">
          <w:rPr>
            <w:rStyle w:val="a7"/>
            <w:rFonts w:ascii="Times New Roman" w:hAnsi="Times New Roman" w:cs="Times New Roman"/>
            <w:sz w:val="26"/>
            <w:szCs w:val="26"/>
          </w:rPr>
          <w:t>https://www.gosuslugi.ru/</w:t>
        </w:r>
      </w:hyperlink>
      <w:r w:rsidRPr="009A0367">
        <w:rPr>
          <w:rFonts w:ascii="Times New Roman" w:hAnsi="Times New Roman" w:cs="Times New Roman"/>
          <w:sz w:val="26"/>
          <w:szCs w:val="26"/>
        </w:rPr>
        <w:t>).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Style w:val="af4"/>
          <w:rFonts w:ascii="Times New Roman" w:hAnsi="Times New Roman" w:cs="Times New Roman"/>
          <w:color w:val="0F1115"/>
          <w:sz w:val="26"/>
          <w:szCs w:val="26"/>
        </w:rPr>
        <w:t>Исчерпывающий перечень документов, необходимых для предоставления муниципальной услуги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2.12. Перечень документов, необходимых для предоставления муниципальной услуги, подлежащих представлению заявителем: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заявление о предоставлении муниципальной услуги;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документ, удостоверяющий личность Заявителя;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документ, подтверждающий полномочия представителя заявителя, в случае если с заявлением обращается представитель заявителя;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схема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– в случае, если планируется использовать земли или часть земельного участка.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2.13. В заявлении о выдаче разрешения на использование земельных участков указывается: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фамилия, имя и (при наличии) отчество, место жительства заявителя и реквизиты документа, удостоверяющего его личность, – в случае, если заявление подается физическим лицом;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наименование, место нахождения, организационно-правовая форма и сведения о государственной регистрации заявителя в Едином государственном реестре юридических лиц – в случае, если заявление подается юридическим лицом;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фамилия, имя и (при наличии) отчество представителя заявителя и реквизиты документа, подтверждающего его полномочия, – в случае, если заявление подается представителем заявителя;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почтовый адрес, адрес электронной почты, номер телефона для связи с заявителем или представителем заявителя;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 xml:space="preserve">предполагаемые цели использования земель или земельного участка в соответствии с пунктом 1 статьи 39.34 и пунктом 3 статьи 39.36 Земельного кодекса Российской </w:t>
      </w:r>
      <w:r w:rsidRPr="009A0367">
        <w:rPr>
          <w:rFonts w:ascii="Times New Roman" w:hAnsi="Times New Roman" w:cs="Times New Roman"/>
          <w:sz w:val="26"/>
          <w:szCs w:val="26"/>
        </w:rPr>
        <w:lastRenderedPageBreak/>
        <w:t>Федерации;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кадастровый номер земельного участка – в случае, если планируется использование всего земельного участка или его части;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срок использования земель или земельного участка (в пределах сроков, установленных пунктом 1 статьи 39.34 Земельного кодекса Российской Федерации).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2.14. Исчерпывающий перечень документов (сведений), необходимых для предоставления муниципальной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взаимодействия: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Выписка из Единого государственного реестра юридических лиц, в случае подачи заявления юридическим лицом;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Выписка из Единого государственного реестра индивидуальных предпринимателей, в случае подачи заявления индивидуальным предпринимателем;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Выписка из Единого государственного реестра недвижимости в отношении земельных участков;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копия лицензии, удостоверяющей право проведения работ по геологическому изучению недр;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иные документы, подтверждающие основания для использования земель или земельного участка в целях, предусмотренных пунктом 1 статьи 39.34 Земельного кодекса Российской Федерации.</w:t>
      </w:r>
      <w:r w:rsidRPr="009A0367">
        <w:rPr>
          <w:rFonts w:ascii="Times New Roman" w:hAnsi="Times New Roman" w:cs="Times New Roman"/>
          <w:sz w:val="26"/>
          <w:szCs w:val="26"/>
        </w:rPr>
        <w:br/>
        <w:t>Непредставление заявителем документов, указанных в п. 2.14, не является основанием для отказа заявителю в предоставлении муниципальной услуги.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2.15. Заявление и документы, необходимые для предоставления государственной услуги, указанные в пункте 2.12, представляются одним из следующих способов: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путем личного обращения в Администрацию;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через личный кабинет на Портале;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через МФЦ.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2.16. Требования к документам, представляемым заявителем или его представителем: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документы должны иметь печати, подписи уполномоченных должностных лиц государственных органов, органов местного самоуправления или должностных лиц иных организаций, выдавших данные документы или удостоверивших подлинность копий документов (в случае получения документа в форме электронного документа он должен быть подписан электронной подписью заявителя или его представителя);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тексты документов должны быть написаны разборчиво;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документы не должны иметь подчисток, приписок, зачеркнутых слов и не оговоренных в них исправлений;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документы не должны быть исполнены карандашом;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документы не должны иметь повреждений, наличие которых не позволяет однозначно истолковать их содержание.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 xml:space="preserve">2.17. </w:t>
      </w:r>
      <w:proofErr w:type="gramStart"/>
      <w:r w:rsidRPr="009A0367">
        <w:rPr>
          <w:rFonts w:ascii="Times New Roman" w:hAnsi="Times New Roman" w:cs="Times New Roman"/>
          <w:sz w:val="26"/>
          <w:szCs w:val="26"/>
        </w:rPr>
        <w:t>В случае если при обращении в электронной форме за получением муниципальной услуги идентификация и аутентификация заявителя – физического лица осуществляются с использованием единой системы идентификации и аутентификации, Заявитель вправе использовать простую электронную подпись при обращении в электронной форме за предоставлением муниципальной услуги при условии, что при выдаче ключа простой электронной подписи личность физического лица установлена при личном приеме.</w:t>
      </w:r>
      <w:proofErr w:type="gramEnd"/>
      <w:r w:rsidRPr="009A0367">
        <w:rPr>
          <w:rFonts w:ascii="Times New Roman" w:hAnsi="Times New Roman" w:cs="Times New Roman"/>
          <w:sz w:val="26"/>
          <w:szCs w:val="26"/>
        </w:rPr>
        <w:br/>
        <w:t>Заявление, поданное в электронной форме, и электронные образы документов должны быть подписаны соответствующей электронной подписью.</w:t>
      </w:r>
      <w:r w:rsidRPr="009A0367">
        <w:rPr>
          <w:rFonts w:ascii="Times New Roman" w:hAnsi="Times New Roman" w:cs="Times New Roman"/>
          <w:sz w:val="26"/>
          <w:szCs w:val="26"/>
        </w:rPr>
        <w:br/>
      </w:r>
      <w:r w:rsidRPr="009A0367">
        <w:rPr>
          <w:rFonts w:ascii="Times New Roman" w:hAnsi="Times New Roman" w:cs="Times New Roman"/>
          <w:sz w:val="26"/>
          <w:szCs w:val="26"/>
        </w:rPr>
        <w:lastRenderedPageBreak/>
        <w:t>Общий размер заявления и документов, предоставляемых при обращении в электронной форме за получением государственной услуги, не может превышать 10 (десять) мегабайт.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Style w:val="af4"/>
          <w:rFonts w:ascii="Times New Roman" w:hAnsi="Times New Roman" w:cs="Times New Roman"/>
          <w:color w:val="0F1115"/>
          <w:sz w:val="26"/>
          <w:szCs w:val="26"/>
        </w:rPr>
        <w:t>Исчерпывающий перечень оснований для отказа в приеме документов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2.18. В случае если в результате проверки усиленной квалифицированной электронной подписи заявителя выявлено несоблюдение установленных законодательством Российской Федерации условий признания ее действительности, заявителю отказывается в приеме к рассмотрению заявления и документов.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2.19. Решение об отказе в приеме документов, необходимых для предоставления муниципальной услуги, направляется в личный кабинет Заявителя на Едином портале не позднее первого рабочего дня, следующего за днем подачи заявления.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2.20. Отказ в приеме документов, необходимых для предоставления муниципальной услуги, не препятствует повторному обращению Заявителя за предоставлением муниципальной услуги.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Style w:val="af4"/>
          <w:rFonts w:ascii="Times New Roman" w:hAnsi="Times New Roman" w:cs="Times New Roman"/>
          <w:color w:val="0F1115"/>
          <w:sz w:val="26"/>
          <w:szCs w:val="26"/>
        </w:rPr>
        <w:t>Исчерпывающий перечень оснований для приостановления или отказа в предоставлении муниципальной услуги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2.21. Основаниями для приостановления предоставления муниципальной услуги являются случаи, предусмотренные пунктом 10 Порядка № 283-П, а именно: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поступление в уполномоченный орган от иного лица заявления о выдаче разрешения в отношении тех же земель или земельного участка, части земельного участка;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поступление в уполномоченный орган запроса о предоставлении земельного участка в соответствии с иными основаниями;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поступление в уполномоченный орган судебного акта, содержащего запрет на распоряжение земельным участком;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выявление в представленных документах недостоверных сведений;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наличие в Едином государственном реестре недвижимости сведений о земельном участке с видом разрешенного использования, не допускающим размещение заявленного объекта.</w:t>
      </w:r>
      <w:r w:rsidRPr="009A0367">
        <w:rPr>
          <w:rFonts w:ascii="Times New Roman" w:hAnsi="Times New Roman" w:cs="Times New Roman"/>
          <w:sz w:val="26"/>
          <w:szCs w:val="26"/>
        </w:rPr>
        <w:br/>
        <w:t>Приостановление осуществляется на срок, необходимый для устранения обстоятельств, послуживших основанием для приостановления, но не более чем на 30 календарных дней.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 xml:space="preserve">2.22. </w:t>
      </w:r>
      <w:proofErr w:type="gramStart"/>
      <w:r w:rsidRPr="009A0367">
        <w:rPr>
          <w:rFonts w:ascii="Times New Roman" w:hAnsi="Times New Roman" w:cs="Times New Roman"/>
          <w:sz w:val="26"/>
          <w:szCs w:val="26"/>
        </w:rPr>
        <w:t>Основаниями для отказа в предоставлении муниципальной услуги являются:</w:t>
      </w:r>
      <w:r w:rsidRPr="009A0367">
        <w:rPr>
          <w:rFonts w:ascii="Times New Roman" w:hAnsi="Times New Roman" w:cs="Times New Roman"/>
          <w:sz w:val="26"/>
          <w:szCs w:val="26"/>
        </w:rPr>
        <w:br/>
        <w:t>а) заявление подано с нарушением требований, установленных пунктами 2.12 и 2.13 настоящего Административного регламента;</w:t>
      </w:r>
      <w:r w:rsidRPr="009A0367">
        <w:rPr>
          <w:rFonts w:ascii="Times New Roman" w:hAnsi="Times New Roman" w:cs="Times New Roman"/>
          <w:sz w:val="26"/>
          <w:szCs w:val="26"/>
        </w:rPr>
        <w:br/>
        <w:t>б) в заявлении указаны цели использования земель или земельного участка или объекты, предполагаемые к размещению, не предусмотренные пунктом 1 статьи 39.34 и пунктом 3 статьи 39.36 Земельного кодекса Российской Федерации;</w:t>
      </w:r>
      <w:proofErr w:type="gramEnd"/>
      <w:r w:rsidRPr="009A0367">
        <w:rPr>
          <w:rFonts w:ascii="Times New Roman" w:hAnsi="Times New Roman" w:cs="Times New Roman"/>
          <w:sz w:val="26"/>
          <w:szCs w:val="26"/>
        </w:rPr>
        <w:br/>
        <w:t>в) земельный участок, на использование которого испрашивается разрешение, предоставлен физическому или юридическому лицу;</w:t>
      </w:r>
      <w:r w:rsidRPr="009A0367">
        <w:rPr>
          <w:rFonts w:ascii="Times New Roman" w:hAnsi="Times New Roman" w:cs="Times New Roman"/>
          <w:sz w:val="26"/>
          <w:szCs w:val="26"/>
        </w:rPr>
        <w:br/>
      </w:r>
      <w:r w:rsidRPr="009A0367">
        <w:rPr>
          <w:rStyle w:val="af4"/>
          <w:rFonts w:ascii="Times New Roman" w:hAnsi="Times New Roman" w:cs="Times New Roman"/>
          <w:color w:val="0F1115"/>
          <w:sz w:val="26"/>
          <w:szCs w:val="26"/>
        </w:rPr>
        <w:t>г) земельный участок, на использование которого испрашивается разрешение, зарезервирован для государственных или муниципальных нужд;</w:t>
      </w:r>
      <w:r w:rsidRPr="009A0367">
        <w:rPr>
          <w:rFonts w:ascii="Times New Roman" w:hAnsi="Times New Roman" w:cs="Times New Roman"/>
          <w:b/>
          <w:bCs/>
          <w:sz w:val="26"/>
          <w:szCs w:val="26"/>
        </w:rPr>
        <w:br/>
      </w:r>
      <w:proofErr w:type="spellStart"/>
      <w:r w:rsidRPr="009A0367">
        <w:rPr>
          <w:rStyle w:val="af4"/>
          <w:rFonts w:ascii="Times New Roman" w:hAnsi="Times New Roman" w:cs="Times New Roman"/>
          <w:color w:val="0F1115"/>
          <w:sz w:val="26"/>
          <w:szCs w:val="26"/>
        </w:rPr>
        <w:t>д</w:t>
      </w:r>
      <w:proofErr w:type="spellEnd"/>
      <w:r w:rsidRPr="009A0367">
        <w:rPr>
          <w:rStyle w:val="af4"/>
          <w:rFonts w:ascii="Times New Roman" w:hAnsi="Times New Roman" w:cs="Times New Roman"/>
          <w:color w:val="0F1115"/>
          <w:sz w:val="26"/>
          <w:szCs w:val="26"/>
        </w:rPr>
        <w:t>) в границах испрашиваемых земель или земельного участка расположены объекты недвижимости, в том числе объекты незавершенного строительства;</w:t>
      </w:r>
      <w:r w:rsidRPr="009A0367">
        <w:rPr>
          <w:rFonts w:ascii="Times New Roman" w:hAnsi="Times New Roman" w:cs="Times New Roman"/>
          <w:b/>
          <w:bCs/>
          <w:sz w:val="26"/>
          <w:szCs w:val="26"/>
        </w:rPr>
        <w:br/>
      </w:r>
      <w:r w:rsidRPr="009A0367">
        <w:rPr>
          <w:rStyle w:val="af4"/>
          <w:rFonts w:ascii="Times New Roman" w:hAnsi="Times New Roman" w:cs="Times New Roman"/>
          <w:color w:val="0F1115"/>
          <w:sz w:val="26"/>
          <w:szCs w:val="26"/>
        </w:rPr>
        <w:t>е) размещение объекта, планируемого к размещению на испрашиваемых землях или земельном участке, не соответствует утвержденным документам территориального планирования, правилам землепользования и застройки, документации по планировке территории;</w:t>
      </w:r>
      <w:r w:rsidRPr="009A0367">
        <w:rPr>
          <w:rFonts w:ascii="Times New Roman" w:hAnsi="Times New Roman" w:cs="Times New Roman"/>
          <w:b/>
          <w:bCs/>
          <w:sz w:val="26"/>
          <w:szCs w:val="26"/>
        </w:rPr>
        <w:br/>
      </w:r>
      <w:r w:rsidRPr="009A0367">
        <w:rPr>
          <w:rStyle w:val="af4"/>
          <w:rFonts w:ascii="Times New Roman" w:hAnsi="Times New Roman" w:cs="Times New Roman"/>
          <w:color w:val="0F1115"/>
          <w:sz w:val="26"/>
          <w:szCs w:val="26"/>
        </w:rPr>
        <w:t>ж) в представленных документах выявлены недостоверные сведения;</w:t>
      </w:r>
      <w:r w:rsidRPr="009A0367">
        <w:rPr>
          <w:rFonts w:ascii="Times New Roman" w:hAnsi="Times New Roman" w:cs="Times New Roman"/>
          <w:b/>
          <w:bCs/>
          <w:sz w:val="26"/>
          <w:szCs w:val="26"/>
        </w:rPr>
        <w:br/>
      </w:r>
      <w:proofErr w:type="spellStart"/>
      <w:r w:rsidRPr="009A0367">
        <w:rPr>
          <w:rStyle w:val="af4"/>
          <w:rFonts w:ascii="Times New Roman" w:hAnsi="Times New Roman" w:cs="Times New Roman"/>
          <w:color w:val="0F1115"/>
          <w:sz w:val="26"/>
          <w:szCs w:val="26"/>
        </w:rPr>
        <w:t>з</w:t>
      </w:r>
      <w:proofErr w:type="spellEnd"/>
      <w:r w:rsidRPr="009A0367">
        <w:rPr>
          <w:rStyle w:val="af4"/>
          <w:rFonts w:ascii="Times New Roman" w:hAnsi="Times New Roman" w:cs="Times New Roman"/>
          <w:color w:val="0F1115"/>
          <w:sz w:val="26"/>
          <w:szCs w:val="26"/>
        </w:rPr>
        <w:t xml:space="preserve">) испрашиваемые земли или земельный участок в соответствии с утвержденными документами территориального планирования, правилами </w:t>
      </w:r>
      <w:r w:rsidRPr="009A0367">
        <w:rPr>
          <w:rStyle w:val="af4"/>
          <w:rFonts w:ascii="Times New Roman" w:hAnsi="Times New Roman" w:cs="Times New Roman"/>
          <w:color w:val="0F1115"/>
          <w:sz w:val="26"/>
          <w:szCs w:val="26"/>
        </w:rPr>
        <w:lastRenderedPageBreak/>
        <w:t>землепользования и застройки, документацией по планировке территории предназначены для размещения иных объектов (за исключением случая, когда размещение планируемого объекта допускается на основании разрешения, выдаваемого в соответствии с пунктом 3 статьи 39.36 Земельного кодекса Российской Федерации).</w:t>
      </w:r>
      <w:r w:rsidRPr="009A0367">
        <w:rPr>
          <w:rFonts w:ascii="Times New Roman" w:hAnsi="Times New Roman" w:cs="Times New Roman"/>
          <w:sz w:val="26"/>
          <w:szCs w:val="26"/>
        </w:rPr>
        <w:br/>
        <w:t>(Дополнительные основания г)</w:t>
      </w:r>
      <w:proofErr w:type="gramStart"/>
      <w:r w:rsidRPr="009A0367">
        <w:rPr>
          <w:rFonts w:ascii="Times New Roman" w:hAnsi="Times New Roman" w:cs="Times New Roman"/>
          <w:sz w:val="26"/>
          <w:szCs w:val="26"/>
        </w:rPr>
        <w:t>–</w:t>
      </w:r>
      <w:proofErr w:type="spellStart"/>
      <w:r w:rsidRPr="009A0367">
        <w:rPr>
          <w:rFonts w:ascii="Times New Roman" w:hAnsi="Times New Roman" w:cs="Times New Roman"/>
          <w:sz w:val="26"/>
          <w:szCs w:val="26"/>
        </w:rPr>
        <w:t>з</w:t>
      </w:r>
      <w:proofErr w:type="spellEnd"/>
      <w:proofErr w:type="gramEnd"/>
      <w:r w:rsidRPr="009A0367">
        <w:rPr>
          <w:rFonts w:ascii="Times New Roman" w:hAnsi="Times New Roman" w:cs="Times New Roman"/>
          <w:sz w:val="26"/>
          <w:szCs w:val="26"/>
        </w:rPr>
        <w:t>) предусмотрены пунктом 11 Порядка № 283-П.)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Style w:val="af4"/>
          <w:rFonts w:ascii="Times New Roman" w:hAnsi="Times New Roman" w:cs="Times New Roman"/>
          <w:color w:val="0F1115"/>
          <w:sz w:val="26"/>
          <w:szCs w:val="26"/>
        </w:rPr>
        <w:t>Указание на запрет требовать от заявителя представления документов и информации или осуществления действий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2.23. В процессе предоставления муниципальной услуги: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запрещается требовать представление документов и информации или осуществление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A0367">
        <w:rPr>
          <w:rFonts w:ascii="Times New Roman" w:hAnsi="Times New Roman" w:cs="Times New Roman"/>
          <w:sz w:val="26"/>
          <w:szCs w:val="26"/>
        </w:rPr>
        <w:t>запрещается требовать представления документов и информации, которые в соответствии с нормативными правовыми актами Российской Федерации, нормативными правовыми актами Правительства Республики Карелия и муниципальными правовыми актами находятся в распоряжении органов местного самоуправления, предоставляющих муниципальную услугу, государственных органов,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 6</w:t>
      </w:r>
      <w:proofErr w:type="gramEnd"/>
      <w:r w:rsidRPr="009A0367">
        <w:rPr>
          <w:rFonts w:ascii="Times New Roman" w:hAnsi="Times New Roman" w:cs="Times New Roman"/>
          <w:sz w:val="26"/>
          <w:szCs w:val="26"/>
        </w:rPr>
        <w:t xml:space="preserve"> статьи 7 Федерального закона № 210-ФЗ;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запрещается отказывать в приеме запроса и иных документов, необходимых для предоставления муниципальной услуги, в случае если запрос и документы поданы в соответствии с информацией о сроках и порядке предоставления муниципальной услуги, опубликованной на Едином портале и на официальных сайтах;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запрещается отказывать в предоставлении муниципальной услуги в случае, если запрос и документы поданы в соответствии с указанной информацией;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запрещается требовать представления документов и информации, отсутствие и (или) недостоверность которых не указывались при первоначальном отказе, за исключением случаев изменения требований законодательства, наличия ошибок в документах после первоначального отказа, истечения срока действия документов или выявления противоправных действий должностных лиц.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Style w:val="af4"/>
          <w:rFonts w:ascii="Times New Roman" w:hAnsi="Times New Roman" w:cs="Times New Roman"/>
          <w:color w:val="0F1115"/>
          <w:sz w:val="26"/>
          <w:szCs w:val="26"/>
        </w:rPr>
        <w:t>Перечень услуг, которые являются необходимыми и обязательными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2.24. Услуги, необходимые и обязательные для предоставления муниципальной услуги, отсутствуют. Плата за них не взимается.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Style w:val="af4"/>
          <w:rFonts w:ascii="Times New Roman" w:hAnsi="Times New Roman" w:cs="Times New Roman"/>
          <w:color w:val="0F1115"/>
          <w:sz w:val="26"/>
          <w:szCs w:val="26"/>
        </w:rPr>
        <w:t>Порядок, размер и основания взимания государственной пошлины или иной платы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2.25. Муниципальная услуга предоставляется бесплатно.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Style w:val="af4"/>
          <w:rFonts w:ascii="Times New Roman" w:hAnsi="Times New Roman" w:cs="Times New Roman"/>
          <w:color w:val="0F1115"/>
          <w:sz w:val="26"/>
          <w:szCs w:val="26"/>
        </w:rPr>
        <w:t>Максимальный срок ожидания в очереди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2.26. Максимальный срок ожидания в очереди при подаче заявления и при получении результата муниципальной услуги в Администрации не должен превышать 15 минут. При обращении в МФЦ – также 15 минут.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Style w:val="af4"/>
          <w:rFonts w:ascii="Times New Roman" w:hAnsi="Times New Roman" w:cs="Times New Roman"/>
          <w:color w:val="0F1115"/>
          <w:sz w:val="26"/>
          <w:szCs w:val="26"/>
        </w:rPr>
        <w:t>Срок и порядок регистрации запроса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2.27. Регистрацию запроса (заявления) осуществляет должностное лицо администрации, ответственное за прием и регистрацию документов, в том числе в электронной форме, путем присвоения входящего номера с указанием даты получения.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 xml:space="preserve">2.28. Срок регистрации представленного в администрацию запроса (заявления) при непосредственном обращении заявителя или его представителя в администрацию не должен превышать один рабочий день </w:t>
      </w:r>
      <w:proofErr w:type="gramStart"/>
      <w:r w:rsidRPr="009A0367">
        <w:rPr>
          <w:rFonts w:ascii="Times New Roman" w:hAnsi="Times New Roman" w:cs="Times New Roman"/>
          <w:sz w:val="26"/>
          <w:szCs w:val="26"/>
        </w:rPr>
        <w:t>с даты поступления</w:t>
      </w:r>
      <w:proofErr w:type="gramEnd"/>
      <w:r w:rsidRPr="009A0367">
        <w:rPr>
          <w:rFonts w:ascii="Times New Roman" w:hAnsi="Times New Roman" w:cs="Times New Roman"/>
          <w:sz w:val="26"/>
          <w:szCs w:val="26"/>
        </w:rPr>
        <w:t xml:space="preserve"> запроса в администрацию, в том числе из МФЦ.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lastRenderedPageBreak/>
        <w:t>2.29. Днем регистрации запроса (заявления) является день его поступления в администрацию (до 16:00). При поступлении после 16:00 регистрация осуществляется следующим рабочим днем.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Style w:val="af4"/>
          <w:rFonts w:ascii="Times New Roman" w:hAnsi="Times New Roman" w:cs="Times New Roman"/>
          <w:color w:val="0F1115"/>
          <w:sz w:val="26"/>
          <w:szCs w:val="26"/>
        </w:rPr>
        <w:t>Требования к помещениям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2.30. Вход в здание администрации оборудуется информационной табличкой (вывеской), содержащей информацию о полном наименовании администрации.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2.31. Администрация обеспечивает инвалидам (включая инвалидов, использующих кресла-коляски и собак-проводников) условия доступности в соответствии с законодательством о социальной защите инвалидов (сопровождение, допуск собаки-проводника, помощь, дублирование информации шрифтом Брайля и т.д.).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2.32. Информационные таблички (вывески) размещаются рядом с входом в здание либо на двери входа.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2.33. Прием заявителей осуществляется в кабинетах администрации. Вход в кабинет оборудуется табличкой с номером кабинета.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2.34. Каждое рабочее место должностных лиц должно быть оборудовано персональным компьютером с доступом к необходимым информационным базам данных, печатающим и сканирующим устройствам.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2.35. Места ожидания оборудуются стульями, кресельными секциями, скамьями. Места для заполнения документов – стульями и столами.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2.36. Информационные стенды размещаются на видном, доступном месте, оформляются в едином стиле (черный шрифт на белом фоне).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Style w:val="af4"/>
          <w:rFonts w:ascii="Times New Roman" w:hAnsi="Times New Roman" w:cs="Times New Roman"/>
          <w:color w:val="0F1115"/>
          <w:sz w:val="26"/>
          <w:szCs w:val="26"/>
        </w:rPr>
        <w:t>Показатели доступности и качества муниципальной услуги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2.37. Основными показателями доступности являются: информирование, ясность информации, территориальная доступность (не более 10 минут пешком от остановок общественного транспорта, наличие парковочных мест), возможность подачи заявления в электронной форме.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2.38. Основными показателями качества являются: комфортность ожидания, компетентность специалистов, культура обслуживания, соблюдение сроков, количество обжалований, возможность получения информации о ходе услуги.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2.39. Взаимодействие заявителя с должностными лицами осуществляется при подаче документов и при получении результата. Продолжительность каждого взаимодействия – не более 15 минут. Количество взаимодействий – не более двух раз.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 xml:space="preserve">2.40. Заявитель имеет возможность получить информацию о ходе предоставления услуги через «Личный кабинет» на Едином портале, по телефону, при личном обращении, по электронной почте, а также с помощью </w:t>
      </w:r>
      <w:proofErr w:type="spellStart"/>
      <w:r w:rsidRPr="009A0367">
        <w:rPr>
          <w:rFonts w:ascii="Times New Roman" w:hAnsi="Times New Roman" w:cs="Times New Roman"/>
          <w:sz w:val="26"/>
          <w:szCs w:val="26"/>
        </w:rPr>
        <w:t>СМС-оповещения</w:t>
      </w:r>
      <w:proofErr w:type="spellEnd"/>
      <w:r w:rsidRPr="009A0367">
        <w:rPr>
          <w:rFonts w:ascii="Times New Roman" w:hAnsi="Times New Roman" w:cs="Times New Roman"/>
          <w:sz w:val="26"/>
          <w:szCs w:val="26"/>
        </w:rPr>
        <w:t>.</w:t>
      </w:r>
    </w:p>
    <w:p w:rsid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2.41. Заявителю обеспечивается возможность получения услуги через Портал и МФЦ.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Style w:val="af4"/>
          <w:rFonts w:ascii="Times New Roman" w:hAnsi="Times New Roman" w:cs="Times New Roman"/>
          <w:color w:val="0F1115"/>
          <w:sz w:val="26"/>
          <w:szCs w:val="26"/>
        </w:rPr>
        <w:t>Иные требования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2.42. Получение муниципальной услуги по экстерриториальному принципу не предусмотрено.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2.43. Организация предоставления услуги осуществляется по принципу «одного окна» на базе МФЦ. Универсальные специалисты МФЦ осуществляют информирование, прием документов, их обработку, направление в администрацию и выдачу результата.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2.44. Доступ к информации о сроках и порядке предоставления услуги на Портале осуществляется без лицензионных соглашений и взимания платы.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2.45. Для получения услуги через Единый портал необходима регистрация в Единой системе идентификац</w:t>
      </w:r>
      <w:proofErr w:type="gramStart"/>
      <w:r w:rsidRPr="009A0367">
        <w:rPr>
          <w:rFonts w:ascii="Times New Roman" w:hAnsi="Times New Roman" w:cs="Times New Roman"/>
          <w:sz w:val="26"/>
          <w:szCs w:val="26"/>
        </w:rPr>
        <w:t>ии и ау</w:t>
      </w:r>
      <w:proofErr w:type="gramEnd"/>
      <w:r w:rsidRPr="009A0367">
        <w:rPr>
          <w:rFonts w:ascii="Times New Roman" w:hAnsi="Times New Roman" w:cs="Times New Roman"/>
          <w:sz w:val="26"/>
          <w:szCs w:val="26"/>
        </w:rPr>
        <w:t>тентификации (ЕСИА).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 xml:space="preserve">2.46. При обращении в электронной форме используется усиленная квалифицированная электронная подпись (УКЭП) или простая электронная </w:t>
      </w:r>
      <w:r w:rsidRPr="009A0367">
        <w:rPr>
          <w:rFonts w:ascii="Times New Roman" w:hAnsi="Times New Roman" w:cs="Times New Roman"/>
          <w:sz w:val="26"/>
          <w:szCs w:val="26"/>
        </w:rPr>
        <w:lastRenderedPageBreak/>
        <w:t>подпись при условии личной идентификации. Требования к УКЭП – в соответствии с Федеральным законом № 63-ФЗ.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2.47. При направлении заявления представителем заявителя, действующим на основании доверенности, выданной физическим лицом, такая доверенность удостоверяется усиленной квалифицированной электронной подписью нотариуса.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Раздел 3. Состав, последовательность и сроки выполнения административных процедур (действий)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Style w:val="af4"/>
          <w:rFonts w:ascii="Times New Roman" w:hAnsi="Times New Roman" w:cs="Times New Roman"/>
          <w:color w:val="0F1115"/>
          <w:sz w:val="26"/>
          <w:szCs w:val="26"/>
        </w:rPr>
        <w:t>Исчерпывающий перечень административных процедур (действий)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3.1. Исчерпывающий перечень административных процедур (действий) при предоставлении муниципальной услуги включает в себя: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прием и регистрация заявления о предоставлении муниципальной услуги с документами, необходимыми для предоставления муниципальной услуги;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получение сведений посредством Федеральной государственной информационной системы «Единая система межведомственного электронного взаимодействия»;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рассмотрение заявления и документов, необходимых для предоставления муниципальной услуги, и принятие решения о предоставлении либо об отказе в предоставлении муниципальной услуги;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направление заявителю результата предоставления муниципальной услуги;</w:t>
      </w:r>
      <w:r w:rsidRPr="009A0367">
        <w:rPr>
          <w:rFonts w:ascii="Times New Roman" w:hAnsi="Times New Roman" w:cs="Times New Roman"/>
          <w:sz w:val="26"/>
          <w:szCs w:val="26"/>
        </w:rPr>
        <w:br/>
      </w:r>
      <w:r w:rsidRPr="009A0367">
        <w:rPr>
          <w:rStyle w:val="af4"/>
          <w:rFonts w:ascii="Times New Roman" w:hAnsi="Times New Roman" w:cs="Times New Roman"/>
          <w:color w:val="0F1115"/>
          <w:sz w:val="26"/>
          <w:szCs w:val="26"/>
        </w:rPr>
        <w:t>5) направление копии выданного разрешения в федеральный орган исполнительной власти, уполномоченный на осуществление государственного земельного надзора.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Style w:val="af4"/>
          <w:rFonts w:ascii="Times New Roman" w:hAnsi="Times New Roman" w:cs="Times New Roman"/>
          <w:color w:val="0F1115"/>
          <w:sz w:val="26"/>
          <w:szCs w:val="26"/>
        </w:rPr>
        <w:t>Исчерпывающий перечень административных процедур в электронной форме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3.2. Перечень административных процедур при предоставлении услуги в электронной форме, в том числе с использованием Единого портала, включает в себя: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представление информации заявителям;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формирование запроса;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прием и регистрация запроса;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получение заявителем сведений о ходе выполнения запроса;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взаимодействие с иными органами и организациями;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получение результата;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иные действия, включая проверку УКЭП.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Style w:val="af4"/>
          <w:rFonts w:ascii="Times New Roman" w:hAnsi="Times New Roman" w:cs="Times New Roman"/>
          <w:color w:val="0F1115"/>
          <w:sz w:val="26"/>
          <w:szCs w:val="26"/>
        </w:rPr>
        <w:t>Исчерпывающий перечень административных процедур, выполняемых МФЦ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3.3. Перечень административных процедур, выполняемых МФЦ: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информирование заявителей;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прием запросов и документов;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формирование и направление межведомственных запросов;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выдача результата;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предоставление услуги посредством комплексного запроса.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Style w:val="af4"/>
          <w:rFonts w:ascii="Times New Roman" w:hAnsi="Times New Roman" w:cs="Times New Roman"/>
          <w:color w:val="0F1115"/>
          <w:sz w:val="26"/>
          <w:szCs w:val="26"/>
        </w:rPr>
        <w:t>Прием и регистрация заявления с документами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3.4. Основанием для начала административной процедуры является поступление в администрацию от заявителя или его представителя заявления с приложенными документами одним из способов, указанных в пункте 2.15.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3.5. Прием заявления и документов осуществляется в администрации по предварительной записи (по телефону или при личном обращении).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3.6. В день поступления заявление и документы регистрируются ответственным лицом в журнале регистрации обращений. Срок регистрации – не более одного рабочего дня.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3.7. Ответственное лицо в срок не позднее одного рабочего дня: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просматривает поступившие документы, проверяет их целостность и комплектность;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 xml:space="preserve">в случае личного представления подлинников – снимает копии, заверяет их своей </w:t>
      </w:r>
      <w:r w:rsidRPr="009A0367">
        <w:rPr>
          <w:rFonts w:ascii="Times New Roman" w:hAnsi="Times New Roman" w:cs="Times New Roman"/>
          <w:sz w:val="26"/>
          <w:szCs w:val="26"/>
        </w:rPr>
        <w:lastRenderedPageBreak/>
        <w:t>подписью и возвращает подлинники заявителю;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устанавливает наличие или отсутствие оснований для отказа в приеме документов (п. 2.18).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3.8. При поступлении заявления в электронной форме через Портал для аутентификации могут использоваться биометрические персональные данные (в случаях, установленных Правительством РФ).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3.9. Проверка УКЭП осуществляется ответственным лицом самостоятельно с использованием имеющихся средств либо средств информационной системы головного удостоверяющего центра.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3.10. В случае выявления обстоятельств, предусмотренных п. 2.18, ответственное лицо принимает решение об отказе в приеме документов.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3.11. При отказе в приеме документов, поданных лично, выдается письменное уведомление; при подаче через Портал – направляется на адрес электронной почты; при подаче через МФЦ – уведомление направляется в МФЦ, которое затем выдает его заявителю.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3.12. При отсутствии оснований для отказа ответственное лицо передает представленные документы должностному лицу, ответственному за предоставление муниципальной услуги.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3.13. Ответственное лицо оформляет расписку в получении документов (при личной подаче – выдает первый экземпляр заявителю). При подаче в электронной форме направляет уведомление о поступлении заявления через личный кабинет на Портале.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3.14. Результатом является прием документов и их передача ответственному должностному лицу либо направление уведомления об отказе в приеме.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3.15. Способ фиксации – регистрация факта передачи в журнале регистрации обращений.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Style w:val="af4"/>
          <w:rFonts w:ascii="Times New Roman" w:hAnsi="Times New Roman" w:cs="Times New Roman"/>
          <w:color w:val="0F1115"/>
          <w:sz w:val="26"/>
          <w:szCs w:val="26"/>
        </w:rPr>
        <w:t>Формирование и направление межведомственных запросов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3.16. Основание – поступление заявления при отсутствии документов, находящихся в распоряжении иных органов.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3.17. Межведомственный запрос направляется в электронной форме с использованием СМЭВ, при отсутствии технической возможности – на бумажном носителе.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3.18. В день поступления ответа на межведомственный запрос должностное лицо регистрирует полученный ответ в журнале регистрации обращений.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3.19. Результат – получение запрошенных сведений либо ответа об их отсутствии.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3.20. Способ фиксации – регистрация поступления сведений в журнале.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Style w:val="af4"/>
          <w:rFonts w:ascii="Times New Roman" w:hAnsi="Times New Roman" w:cs="Times New Roman"/>
          <w:color w:val="0F1115"/>
          <w:sz w:val="26"/>
          <w:szCs w:val="26"/>
        </w:rPr>
        <w:t>Рассмотрение заявления и принятие решения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3.21. Основание – поступление заявления и документов на рассмотрение специалисту, в должностные обязанности которого входит предоставление услуги.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3.22. В течение пяти рабочих дней специалист принимает решение о наличии либо отсутствии оснований для отказа и готовит проект решения.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3.23. В течение пяти рабочих дней специалист обеспечивает подписание и регистрацию проекта решения уполномоченным должностным лицом.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3.24. Максимальное время на процедуру – не более десяти рабочих дней.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3.25. Результат – принятие решения о предоставлении либо об отказе в предоставлении услуги.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3.26. Способ фиксации – подписание решения уполномоченным должностным лицом.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Style w:val="af4"/>
          <w:rFonts w:ascii="Times New Roman" w:hAnsi="Times New Roman" w:cs="Times New Roman"/>
          <w:color w:val="0F1115"/>
          <w:sz w:val="26"/>
          <w:szCs w:val="26"/>
        </w:rPr>
        <w:t>Направление заявителю результата предоставления муниципальной услуги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3.27. Основание – принятое решение, подписанное уполномоченным должностным лицом.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3.28. Специалист администрации обеспечивает направление результатов: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lastRenderedPageBreak/>
        <w:t>решения выдаются специалистом с отметкой о получении и подписью заявителя;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если в заявлении не указан способ получения или указано почтовое отправление – направляются почтой;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информирование о готовности результата осуществляется по телефону и (или) электронной почте;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при указании электронной почты результат направляется по электронной почте.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3.29. Максимальное время на процедуру – не более трех рабочих дней.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3.30. Результат – направление заявителю результатов рассмотрения заявления.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3.31. Способ фиксации – отметка о получении или сведения о направлении по почте / электронной почте.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Style w:val="af4"/>
          <w:rFonts w:ascii="Times New Roman" w:hAnsi="Times New Roman" w:cs="Times New Roman"/>
          <w:color w:val="0F1115"/>
          <w:sz w:val="26"/>
          <w:szCs w:val="26"/>
        </w:rPr>
        <w:t>Направление копии разрешения в федеральный орган государственного земельного надзора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3.32. </w:t>
      </w:r>
      <w:r w:rsidRPr="009A0367">
        <w:rPr>
          <w:rStyle w:val="af4"/>
          <w:rFonts w:ascii="Times New Roman" w:hAnsi="Times New Roman" w:cs="Times New Roman"/>
          <w:color w:val="0F1115"/>
          <w:sz w:val="26"/>
          <w:szCs w:val="26"/>
        </w:rPr>
        <w:t>Основание для начала административной процедуры</w:t>
      </w:r>
      <w:r w:rsidRPr="009A0367">
        <w:rPr>
          <w:rFonts w:ascii="Times New Roman" w:hAnsi="Times New Roman" w:cs="Times New Roman"/>
          <w:sz w:val="26"/>
          <w:szCs w:val="26"/>
        </w:rPr>
        <w:t> – принятие решения о выдаче разрешения на использование земель или земельного участка.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3.33. В соответствии с пунктом 3 статьи 39.34 Земельного кодекса Российской Федерации уполномоченный орган в течение десяти дней со дня выдачи разрешения направляет копию этого разрешения в федеральный орган исполнительной власти, уполномоченный на осуществление государственного земельного надзора.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3.34. </w:t>
      </w:r>
      <w:proofErr w:type="gramStart"/>
      <w:r w:rsidRPr="009A0367">
        <w:rPr>
          <w:rStyle w:val="af4"/>
          <w:rFonts w:ascii="Times New Roman" w:hAnsi="Times New Roman" w:cs="Times New Roman"/>
          <w:color w:val="0F1115"/>
          <w:sz w:val="26"/>
          <w:szCs w:val="26"/>
        </w:rPr>
        <w:t>Должностное лицо</w:t>
      </w:r>
      <w:r w:rsidRPr="009A0367">
        <w:rPr>
          <w:rFonts w:ascii="Times New Roman" w:hAnsi="Times New Roman" w:cs="Times New Roman"/>
          <w:sz w:val="26"/>
          <w:szCs w:val="26"/>
        </w:rPr>
        <w:t xml:space="preserve">, ответственное за предоставление муниципальной услуги, готовит копию разрешения на бумажном носителе или в электронной форме и направляет её в Управление Федеральной службы государственной регистрации, кадастра и картографии по Республике Карелия (Управление </w:t>
      </w:r>
      <w:proofErr w:type="spellStart"/>
      <w:r w:rsidRPr="009A0367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Pr="009A0367">
        <w:rPr>
          <w:rFonts w:ascii="Times New Roman" w:hAnsi="Times New Roman" w:cs="Times New Roman"/>
          <w:sz w:val="26"/>
          <w:szCs w:val="26"/>
        </w:rPr>
        <w:t xml:space="preserve"> по Республике Карелия) способом, обеспечивающим фиксацию отправки (почтовое отправление с уведомлением, электронный документ, подписанный УКЭП, через систему межведомственного электронного взаимодействия).</w:t>
      </w:r>
      <w:proofErr w:type="gramEnd"/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3.35. </w:t>
      </w:r>
      <w:r w:rsidRPr="009A0367">
        <w:rPr>
          <w:rStyle w:val="af4"/>
          <w:rFonts w:ascii="Times New Roman" w:hAnsi="Times New Roman" w:cs="Times New Roman"/>
          <w:color w:val="0F1115"/>
          <w:sz w:val="26"/>
          <w:szCs w:val="26"/>
        </w:rPr>
        <w:t>Срок выполнения</w:t>
      </w:r>
      <w:r w:rsidRPr="009A0367">
        <w:rPr>
          <w:rFonts w:ascii="Times New Roman" w:hAnsi="Times New Roman" w:cs="Times New Roman"/>
          <w:sz w:val="26"/>
          <w:szCs w:val="26"/>
        </w:rPr>
        <w:t> – не более 10 календарных дней со дня выдачи разрешения.</w:t>
      </w:r>
      <w:r w:rsidRPr="009A0367">
        <w:rPr>
          <w:rFonts w:ascii="Times New Roman" w:hAnsi="Times New Roman" w:cs="Times New Roman"/>
          <w:sz w:val="26"/>
          <w:szCs w:val="26"/>
        </w:rPr>
        <w:br/>
      </w:r>
      <w:r w:rsidRPr="009A0367">
        <w:rPr>
          <w:rStyle w:val="af4"/>
          <w:rFonts w:ascii="Times New Roman" w:hAnsi="Times New Roman" w:cs="Times New Roman"/>
          <w:color w:val="0F1115"/>
          <w:sz w:val="26"/>
          <w:szCs w:val="26"/>
        </w:rPr>
        <w:t>Результат</w:t>
      </w:r>
      <w:r w:rsidRPr="009A0367">
        <w:rPr>
          <w:rFonts w:ascii="Times New Roman" w:hAnsi="Times New Roman" w:cs="Times New Roman"/>
          <w:sz w:val="26"/>
          <w:szCs w:val="26"/>
        </w:rPr>
        <w:t xml:space="preserve"> – направление копии разрешения в Управление </w:t>
      </w:r>
      <w:proofErr w:type="spellStart"/>
      <w:r w:rsidRPr="009A0367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Pr="009A0367">
        <w:rPr>
          <w:rFonts w:ascii="Times New Roman" w:hAnsi="Times New Roman" w:cs="Times New Roman"/>
          <w:sz w:val="26"/>
          <w:szCs w:val="26"/>
        </w:rPr>
        <w:t xml:space="preserve"> по Республике Карелия.</w:t>
      </w:r>
      <w:r w:rsidRPr="009A0367">
        <w:rPr>
          <w:rFonts w:ascii="Times New Roman" w:hAnsi="Times New Roman" w:cs="Times New Roman"/>
          <w:sz w:val="26"/>
          <w:szCs w:val="26"/>
        </w:rPr>
        <w:br/>
      </w:r>
      <w:r w:rsidRPr="009A0367">
        <w:rPr>
          <w:rStyle w:val="af4"/>
          <w:rFonts w:ascii="Times New Roman" w:hAnsi="Times New Roman" w:cs="Times New Roman"/>
          <w:color w:val="0F1115"/>
          <w:sz w:val="26"/>
          <w:szCs w:val="26"/>
        </w:rPr>
        <w:t>Способ фиксации</w:t>
      </w:r>
      <w:r w:rsidRPr="009A0367">
        <w:rPr>
          <w:rFonts w:ascii="Times New Roman" w:hAnsi="Times New Roman" w:cs="Times New Roman"/>
          <w:sz w:val="26"/>
          <w:szCs w:val="26"/>
        </w:rPr>
        <w:t> – отметка в журнале исходящей документации (или в электронной системе документооборота) с указанием даты отправки и номера исходящего.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Style w:val="af4"/>
          <w:rFonts w:ascii="Times New Roman" w:hAnsi="Times New Roman" w:cs="Times New Roman"/>
          <w:color w:val="0F1115"/>
          <w:sz w:val="26"/>
          <w:szCs w:val="26"/>
        </w:rPr>
        <w:t>Порядок осуществления административных процедур в электронной форме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3.36. Информация о предоставлении услуги размещается на Едином портале и на официальном сайте Администрации.</w:t>
      </w:r>
      <w:r w:rsidRPr="009A0367">
        <w:rPr>
          <w:rFonts w:ascii="Times New Roman" w:hAnsi="Times New Roman" w:cs="Times New Roman"/>
          <w:sz w:val="26"/>
          <w:szCs w:val="26"/>
        </w:rPr>
        <w:br/>
      </w:r>
      <w:proofErr w:type="gramStart"/>
      <w:r w:rsidRPr="009A0367">
        <w:rPr>
          <w:rFonts w:ascii="Times New Roman" w:hAnsi="Times New Roman" w:cs="Times New Roman"/>
          <w:sz w:val="26"/>
          <w:szCs w:val="26"/>
        </w:rPr>
        <w:t>На Едином портале размещаются: перечень документов, круг заявителей, срок, результат, размер госпошлины (отсутствует), основания для отказа/приостановления, право на обжалование, формы заявлений.</w:t>
      </w:r>
      <w:proofErr w:type="gramEnd"/>
      <w:r w:rsidRPr="009A0367">
        <w:rPr>
          <w:rFonts w:ascii="Times New Roman" w:hAnsi="Times New Roman" w:cs="Times New Roman"/>
          <w:sz w:val="26"/>
          <w:szCs w:val="26"/>
        </w:rPr>
        <w:br/>
        <w:t>Доступ к информации – бесплатный, без дополнительных требований.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3.37. Запись на прием через Единый портал и официальный сайт не предусмотрена.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3.38. Формирование запроса осуществляется посредством заполнения электронной формы на Едином портале. Обеспечиваются: автоматическая проверка, копирование, печать, сохранение введенных значений, доступ к ранее поданным запросам (в течение года). Сформированный и подписанный запрос направляется в администрацию.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3.39. Прием и регистрация запроса в электронной форме: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регистрация без повторного представления документов на бумаге;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срок регистрации – 3 рабочих дня;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при форматно-логическом контроле при наличии оснований для отказа готовится письмо о невозможности предоставления услуги;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при отсутствии оснований заявителю сообщается уникальный номер запроса;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lastRenderedPageBreak/>
        <w:t>после регистрации запрос направляется в ответственное структурное подразделение;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статус запроса обновляется до «принято».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3.40. Оплата государственной пошлины не требуется.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3.41. Получение сведений о ходе выполнения запроса: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информация направляется на адрес электронной почты или через Единый портал в течение одного рабочего дня после завершения действия;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направляются уведомления: о приеме и регистрации, о начале процедуры, об окончании, о результате, о возможности получить результат, об отказе.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3.42. Взаимодействие с иными органами – через СМЭВ в соответствии со статьей 7.2 Федерального закона № 210-ФЗ.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3.43. Получение результата: заявитель вправе получить результат в форме электронного документа, подписанного УКЭП, либо на бумажном носителе в течение срока действия результата.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Style w:val="af4"/>
          <w:rFonts w:ascii="Times New Roman" w:hAnsi="Times New Roman" w:cs="Times New Roman"/>
          <w:color w:val="0F1115"/>
          <w:sz w:val="26"/>
          <w:szCs w:val="26"/>
        </w:rPr>
        <w:t>Порядок выполнения административных процедур (действий) МФЦ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3.44. Информирование заявителей о порядке предоставления услуги в МФЦ осуществляется на основе сведений, размещенных на Едином портале и официальном сайте. Информация предоставляется бесплатно, доступ без лицензионных требований.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3.45. Прием запросов и документов в МФЦ: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МФЦ устанавливает личность заявителя, проверяет полномочия представителя;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выдает заявителю экземпляр запроса с перечнем принятых документов и датой приема;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регистрирует заявление штампом с номером и датой;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A0367">
        <w:rPr>
          <w:rFonts w:ascii="Times New Roman" w:hAnsi="Times New Roman" w:cs="Times New Roman"/>
          <w:sz w:val="26"/>
          <w:szCs w:val="26"/>
        </w:rPr>
        <w:t>заверяет копии документов штампом «С подлинным сверено» при предъявлении оригинала.</w:t>
      </w:r>
      <w:proofErr w:type="gramEnd"/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3.46. Формирование и направление межведомственных запросов МФЦ – через СМЭВ (при отсутствии технической возможности – на бумажном носителе).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3.47. Направление МФЦ заявлений и документов в администрацию: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в электронной форме, заверенной УКЭП, не позднее одного рабочего дня, следующего за днем получения запроса;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передача оформляется ведомостью приема-передачи.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3.48. Выдача заявителю результата: результат может быть получен в форме электронного документа или на бумажном носителе.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3.49. Предоставление услуги посредством комплексного запроса: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при однократном обращении заявителя за двумя и более услугами заявление формируется работником МФЦ и скрепляется печатью;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заявления передаются в соответствующие органы в срок не позднее одного рабочего дня.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Style w:val="af4"/>
          <w:rFonts w:ascii="Times New Roman" w:hAnsi="Times New Roman" w:cs="Times New Roman"/>
          <w:color w:val="0F1115"/>
          <w:sz w:val="26"/>
          <w:szCs w:val="26"/>
        </w:rPr>
        <w:t>Порядок исправления допущенных опечаток и ошибок в выданных документах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3.50. Исправление опечаток и ошибок осуществляется на основании заявления, поданного в МФЦ, по почте, через Единый портал или по электронной почте с УКЭП.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3.51. Критерий принятия решения – наличие или отсутствие опечаток (ошибок).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3.52. Максимальный срок – 10 рабочих дней.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3.53. Результат: при наличии ошибок – исправление и замена документов в срок до 7 рабочих дней; при отсутствии ошибок – письменный ответ заявителю об их отсутствии в срок до 5 рабочих дней.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3.54. Способ фиксации – отметка о получении заявителем результата или сведения о почтовом отправлении.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Раздел 4. Формы контроля за исполнением регламента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Style w:val="af4"/>
          <w:rFonts w:ascii="Times New Roman" w:hAnsi="Times New Roman" w:cs="Times New Roman"/>
          <w:color w:val="0F1115"/>
          <w:sz w:val="26"/>
          <w:szCs w:val="26"/>
        </w:rPr>
        <w:lastRenderedPageBreak/>
        <w:t>Порядок осуществления текущего контроля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4.1. Текущий контроль осуществляется должностными лицами администрации путем рассмотрения отчетов и жалоб. Граждане, их объединения и организации осуществляют контроль через опросы, анкетирование.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4.2. Текущий контроль осуществляется на постоянной основе.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Style w:val="af4"/>
          <w:rFonts w:ascii="Times New Roman" w:hAnsi="Times New Roman" w:cs="Times New Roman"/>
          <w:color w:val="0F1115"/>
          <w:sz w:val="26"/>
          <w:szCs w:val="26"/>
        </w:rPr>
        <w:t>Порядок и периодичность проверок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4.3. Контроль осуществляется в форме плановых и внеплановых проверок.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4.4. Плановые проверки – на основании планов работы администрации. Внеплановые – по решению главы администрации в связи с проверкой устранения нарушений или по жалобам.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 xml:space="preserve">4.5. Проверки проводятся комиссией по контролю за полнотой и качеством предоставления муниципальных услуг, состав и порядок </w:t>
      </w:r>
      <w:proofErr w:type="gramStart"/>
      <w:r w:rsidRPr="009A0367">
        <w:rPr>
          <w:rFonts w:ascii="Times New Roman" w:hAnsi="Times New Roman" w:cs="Times New Roman"/>
          <w:sz w:val="26"/>
          <w:szCs w:val="26"/>
        </w:rPr>
        <w:t>деятельности</w:t>
      </w:r>
      <w:proofErr w:type="gramEnd"/>
      <w:r w:rsidRPr="009A0367">
        <w:rPr>
          <w:rFonts w:ascii="Times New Roman" w:hAnsi="Times New Roman" w:cs="Times New Roman"/>
          <w:sz w:val="26"/>
          <w:szCs w:val="26"/>
        </w:rPr>
        <w:t xml:space="preserve"> которой утверждается правовым актом администрации.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4.6. Срок проведения проверки и оформления акта – 30 календарных дней. При поступлении жалобы решение о назначении проверки принимается в течение одного рабочего дня.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Style w:val="af4"/>
          <w:rFonts w:ascii="Times New Roman" w:hAnsi="Times New Roman" w:cs="Times New Roman"/>
          <w:color w:val="0F1115"/>
          <w:sz w:val="26"/>
          <w:szCs w:val="26"/>
        </w:rPr>
        <w:t>Ответственность должностных лиц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4.7. Обязанность соблюдения положений регламента закрепляется в должностных инструкциях.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4.8. Виновные должностные лица привлекаются к ответственности в соответствии с законодательством Российской Федерации.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Style w:val="af4"/>
          <w:rFonts w:ascii="Times New Roman" w:hAnsi="Times New Roman" w:cs="Times New Roman"/>
          <w:color w:val="0F1115"/>
          <w:sz w:val="26"/>
          <w:szCs w:val="26"/>
        </w:rPr>
        <w:t>Требования к порядку и формам контроля со стороны граждан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4.9. Граждане, их объединения и организации имеют право получать информацию о ходе предоставления услуги, направлять замечания и предложения, вносить предложения по устранению нарушений.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4.10. Указанную информацию можно сообщить по телефону, письменно, по электронной почте.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4.11. Срок рассмотрения обращений – 30 календарных дней с момента регистрации.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Раздел 5. Досудебный (внесудебный) порядок обжалования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Style w:val="af4"/>
          <w:rFonts w:ascii="Times New Roman" w:hAnsi="Times New Roman" w:cs="Times New Roman"/>
          <w:color w:val="0F1115"/>
          <w:sz w:val="26"/>
          <w:szCs w:val="26"/>
        </w:rPr>
        <w:t>Информация о праве на обжалование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5.1. Заявитель вправе подать жалобу на решение и (или) действие (бездействие) администрации, МФЦ, их должностных лиц, муниципальных служащих, работников МФЦ. Жалоба подается лично, через личный кабинет на Портале, по электронной почте, через МФЦ.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5.2. Жалоба может быть подана в следующих случаях: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нарушение срока регистрации запроса;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нарушение срока предоставления услуги;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требование документов, не предусмотренных нормативными актами;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отказ в приеме документов;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отказ в предоставлении услуги по не предусмотренным основаниям;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требование платы, не предусмотренной законодательством;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отказ в исправлении опечаток и ошибок;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нарушение срока или порядка выдачи документов;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приостановление услуги по непредусмотренным основаниям;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требование документов, отсутствие которых не указывалось при первоначальном отказе.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5.3. Жалобы на решения администрации, ее должностных лиц по основаниям, указанным в подпунктах 2, 5, 7, 9, 10 пункта 5.2, рассматриваются в порядке, установленном статьей 11.2 Федерального закона № 210-ФЗ.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5.4. Рассмотрение жалобы осуществляется в порядке и сроки, установленные статьей 11.2 Федерального закона № 210-ФЗ.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Style w:val="af4"/>
          <w:rFonts w:ascii="Times New Roman" w:hAnsi="Times New Roman" w:cs="Times New Roman"/>
          <w:color w:val="0F1115"/>
          <w:sz w:val="26"/>
          <w:szCs w:val="26"/>
        </w:rPr>
        <w:lastRenderedPageBreak/>
        <w:t>Органы и лица, уполномоченные на рассмотрение жалобы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5.5. Жалоба на действия (бездействие) должностных лиц администрации подается в администрацию (уполномоченному должностному лицу). Жалоба на решение администрации может быть подана в вышестоящий орган (при его наличии). Жалоба на действия работников МФЦ – руководителю МФЦ. Жалоба на МФЦ – учредителю МФЦ.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Style w:val="af4"/>
          <w:rFonts w:ascii="Times New Roman" w:hAnsi="Times New Roman" w:cs="Times New Roman"/>
          <w:color w:val="0F1115"/>
          <w:sz w:val="26"/>
          <w:szCs w:val="26"/>
        </w:rPr>
        <w:t>Способы информирования о порядке подачи и рассмотрения жалобы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5.6. Информацию о порядке подачи и рассмотрения жалобы заявитель может получить на информационных стендах, на официальном сайте администрации, на сайте МФЦ, на Едином портале, при личном обращении, по электронной почте.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5.7. Нормативные правовые акты, регулирующие порядок досудебного обжалования: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Федеральный закон от 27.07.2010 № 210-ФЗ;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Постановление Правительства РФ от 20.11.2012 № 1198;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Постановление Правительства РФ от 16.08.2012 № 840.</w:t>
      </w:r>
    </w:p>
    <w:p w:rsidR="009A0367" w:rsidRPr="009A0367" w:rsidRDefault="009A0367" w:rsidP="009A036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9A0367">
        <w:rPr>
          <w:rFonts w:ascii="Times New Roman" w:hAnsi="Times New Roman" w:cs="Times New Roman"/>
          <w:sz w:val="26"/>
          <w:szCs w:val="26"/>
        </w:rPr>
        <w:t>5.8. Информация, содержащаяся в настоящем разделе, подлежит размещению на Едином портале.</w:t>
      </w:r>
    </w:p>
    <w:p w:rsidR="009A0367" w:rsidRDefault="009A0367" w:rsidP="009A0367">
      <w:pPr>
        <w:spacing w:before="480" w:after="480"/>
      </w:pPr>
    </w:p>
    <w:p w:rsidR="009A0367" w:rsidRDefault="009A0367" w:rsidP="009A0367">
      <w:pPr>
        <w:spacing w:before="480" w:after="480"/>
      </w:pPr>
    </w:p>
    <w:p w:rsidR="009A0367" w:rsidRDefault="009A0367" w:rsidP="009A0367">
      <w:pPr>
        <w:spacing w:before="480" w:after="480"/>
      </w:pPr>
    </w:p>
    <w:p w:rsidR="009A0367" w:rsidRDefault="009A0367" w:rsidP="009A0367">
      <w:pPr>
        <w:spacing w:before="480" w:after="480"/>
      </w:pPr>
    </w:p>
    <w:p w:rsidR="009A0367" w:rsidRDefault="009A0367" w:rsidP="009A0367">
      <w:pPr>
        <w:spacing w:before="480" w:after="480"/>
      </w:pPr>
    </w:p>
    <w:p w:rsidR="009A0367" w:rsidRDefault="009A0367" w:rsidP="009A0367">
      <w:pPr>
        <w:spacing w:before="480" w:after="480"/>
      </w:pPr>
    </w:p>
    <w:p w:rsidR="009A0367" w:rsidRDefault="009A0367" w:rsidP="009A0367">
      <w:pPr>
        <w:spacing w:before="480" w:after="480"/>
      </w:pPr>
    </w:p>
    <w:p w:rsidR="009A0367" w:rsidRDefault="009A0367" w:rsidP="009A0367">
      <w:pPr>
        <w:spacing w:before="480" w:after="480"/>
      </w:pPr>
    </w:p>
    <w:p w:rsidR="009A0367" w:rsidRDefault="009A0367" w:rsidP="009A0367">
      <w:pPr>
        <w:spacing w:before="480" w:after="480"/>
      </w:pPr>
    </w:p>
    <w:p w:rsidR="009A0367" w:rsidRDefault="009A0367" w:rsidP="009A0367">
      <w:pPr>
        <w:spacing w:before="480" w:after="480"/>
      </w:pPr>
    </w:p>
    <w:p w:rsidR="009A0367" w:rsidRDefault="009A0367" w:rsidP="009A0367">
      <w:pPr>
        <w:spacing w:before="480" w:after="480"/>
      </w:pPr>
    </w:p>
    <w:p w:rsidR="009A0367" w:rsidRDefault="009A0367" w:rsidP="009A0367">
      <w:pPr>
        <w:spacing w:before="480" w:after="480"/>
      </w:pPr>
    </w:p>
    <w:p w:rsidR="009A0367" w:rsidRDefault="009A0367" w:rsidP="009A0367">
      <w:pPr>
        <w:spacing w:before="480" w:after="480"/>
      </w:pPr>
    </w:p>
    <w:p w:rsidR="009A0367" w:rsidRDefault="009A0367" w:rsidP="009A0367">
      <w:pPr>
        <w:spacing w:before="480" w:after="480"/>
        <w:rPr>
          <w:rFonts w:ascii="Times New Roman" w:hAnsi="Times New Roman" w:cs="Times New Roman"/>
          <w:color w:val="auto"/>
        </w:rPr>
      </w:pPr>
    </w:p>
    <w:p w:rsidR="005140AA" w:rsidRPr="0046020E" w:rsidRDefault="00B62217" w:rsidP="005140AA">
      <w:pPr>
        <w:pStyle w:val="70"/>
        <w:spacing w:after="0" w:line="240" w:lineRule="auto"/>
        <w:ind w:left="5681"/>
        <w:rPr>
          <w:rFonts w:ascii="Times New Roman" w:hAnsi="Times New Roman" w:cs="Times New Roman"/>
          <w:sz w:val="20"/>
          <w:szCs w:val="20"/>
        </w:rPr>
      </w:pPr>
      <w:r w:rsidRPr="00A70CC1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</w:t>
      </w:r>
      <w:r w:rsidRPr="00A70CC1">
        <w:rPr>
          <w:rFonts w:ascii="Times New Roman" w:hAnsi="Times New Roman" w:cs="Times New Roman"/>
          <w:sz w:val="20"/>
          <w:szCs w:val="20"/>
          <w:lang w:val="en-US" w:eastAsia="en-US" w:bidi="en-US"/>
        </w:rPr>
        <w:t>N</w:t>
      </w:r>
      <w:r w:rsidRPr="00A70CC1">
        <w:rPr>
          <w:rFonts w:ascii="Times New Roman" w:hAnsi="Times New Roman" w:cs="Times New Roman"/>
          <w:sz w:val="20"/>
          <w:szCs w:val="20"/>
          <w:lang w:eastAsia="en-US" w:bidi="en-US"/>
        </w:rPr>
        <w:t xml:space="preserve"> </w:t>
      </w:r>
      <w:r w:rsidRPr="00A70CC1">
        <w:rPr>
          <w:rFonts w:ascii="Times New Roman" w:hAnsi="Times New Roman" w:cs="Times New Roman"/>
          <w:sz w:val="20"/>
          <w:szCs w:val="20"/>
        </w:rPr>
        <w:t xml:space="preserve">1 </w:t>
      </w:r>
    </w:p>
    <w:p w:rsidR="00CB7A6C" w:rsidRPr="0046020E" w:rsidRDefault="00B62217">
      <w:pPr>
        <w:pStyle w:val="70"/>
        <w:rPr>
          <w:rFonts w:ascii="Times New Roman" w:hAnsi="Times New Roman" w:cs="Times New Roman"/>
          <w:sz w:val="20"/>
          <w:szCs w:val="20"/>
        </w:rPr>
      </w:pPr>
      <w:r w:rsidRPr="00A70CC1">
        <w:rPr>
          <w:rFonts w:ascii="Times New Roman" w:hAnsi="Times New Roman" w:cs="Times New Roman"/>
          <w:sz w:val="20"/>
          <w:szCs w:val="20"/>
        </w:rPr>
        <w:t xml:space="preserve">к Административному регламенту </w:t>
      </w:r>
      <w:r w:rsidR="008613D9">
        <w:rPr>
          <w:rFonts w:ascii="Times New Roman" w:hAnsi="Times New Roman" w:cs="Times New Roman"/>
          <w:sz w:val="20"/>
          <w:szCs w:val="20"/>
        </w:rPr>
        <w:br/>
      </w:r>
      <w:r w:rsidR="008613D9" w:rsidRPr="00A70CC1">
        <w:rPr>
          <w:rFonts w:ascii="Times New Roman" w:hAnsi="Times New Roman" w:cs="Times New Roman"/>
          <w:sz w:val="20"/>
          <w:szCs w:val="20"/>
        </w:rPr>
        <w:t xml:space="preserve">Администрацией </w:t>
      </w:r>
      <w:r w:rsidR="008613D9">
        <w:rPr>
          <w:rFonts w:ascii="Times New Roman" w:hAnsi="Times New Roman" w:cs="Times New Roman"/>
          <w:sz w:val="20"/>
          <w:szCs w:val="20"/>
        </w:rPr>
        <w:t>Муезерского</w:t>
      </w:r>
      <w:r w:rsidR="008613D9" w:rsidRPr="00A70CC1">
        <w:rPr>
          <w:rFonts w:ascii="Times New Roman" w:hAnsi="Times New Roman" w:cs="Times New Roman"/>
          <w:sz w:val="20"/>
          <w:szCs w:val="20"/>
        </w:rPr>
        <w:t xml:space="preserve"> муниципального </w:t>
      </w:r>
      <w:r w:rsidR="008613D9">
        <w:rPr>
          <w:rFonts w:ascii="Times New Roman" w:hAnsi="Times New Roman" w:cs="Times New Roman"/>
          <w:sz w:val="20"/>
          <w:szCs w:val="20"/>
        </w:rPr>
        <w:t>округа</w:t>
      </w:r>
      <w:r w:rsidR="008613D9" w:rsidRPr="00A70CC1">
        <w:rPr>
          <w:rFonts w:ascii="Times New Roman" w:hAnsi="Times New Roman" w:cs="Times New Roman"/>
          <w:sz w:val="20"/>
          <w:szCs w:val="20"/>
        </w:rPr>
        <w:t xml:space="preserve"> муниципальной услуги</w:t>
      </w:r>
      <w:r w:rsidR="008613D9">
        <w:rPr>
          <w:rFonts w:ascii="Times New Roman" w:hAnsi="Times New Roman" w:cs="Times New Roman"/>
          <w:sz w:val="20"/>
          <w:szCs w:val="20"/>
        </w:rPr>
        <w:t xml:space="preserve"> «Выдача разрешения на использование земель или земельных участков, государственная собственность на которые не разграничена, без предоставления земельных участков и установления сервитута, публичного сервитута»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948"/>
        <w:gridCol w:w="711"/>
        <w:gridCol w:w="4767"/>
      </w:tblGrid>
      <w:tr w:rsidR="00A85CF0" w:rsidRPr="00D75AA6" w:rsidTr="00D46147">
        <w:tc>
          <w:tcPr>
            <w:tcW w:w="8426" w:type="dxa"/>
            <w:gridSpan w:val="3"/>
          </w:tcPr>
          <w:p w:rsidR="00A85CF0" w:rsidRPr="00D75AA6" w:rsidRDefault="00F00808" w:rsidP="00F008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A85CF0" w:rsidRPr="00D75AA6">
              <w:rPr>
                <w:rFonts w:ascii="Times New Roman" w:hAnsi="Times New Roman" w:cs="Times New Roman"/>
                <w:sz w:val="24"/>
                <w:szCs w:val="24"/>
              </w:rPr>
              <w:t xml:space="preserve">Форма заявления о предоставлении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A85CF0" w:rsidRPr="00D75AA6">
              <w:rPr>
                <w:rFonts w:ascii="Times New Roman" w:hAnsi="Times New Roman" w:cs="Times New Roman"/>
                <w:sz w:val="24"/>
                <w:szCs w:val="24"/>
              </w:rPr>
              <w:t xml:space="preserve"> услуги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00808">
              <w:rPr>
                <w:rFonts w:ascii="Times New Roman" w:hAnsi="Times New Roman" w:cs="Times New Roman"/>
                <w:sz w:val="24"/>
                <w:szCs w:val="24"/>
              </w:rPr>
              <w:t>Выдача разрешения на использование земель или земельных участков, государственная собственность на которые не разграничена, без предоставления земельных участков и установления сервитута, публичного сервитута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85CF0" w:rsidRPr="00D75AA6" w:rsidTr="00D46147">
        <w:tc>
          <w:tcPr>
            <w:tcW w:w="2948" w:type="dxa"/>
          </w:tcPr>
          <w:p w:rsidR="00A85CF0" w:rsidRPr="00D75AA6" w:rsidRDefault="00A85CF0" w:rsidP="00D4614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8" w:type="dxa"/>
            <w:gridSpan w:val="2"/>
          </w:tcPr>
          <w:p w:rsidR="00D51C5E" w:rsidRDefault="00D51C5E" w:rsidP="00D4614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3A70">
              <w:rPr>
                <w:rFonts w:ascii="Times New Roman" w:hAnsi="Times New Roman" w:cs="Times New Roman"/>
                <w:sz w:val="24"/>
                <w:szCs w:val="24"/>
              </w:rPr>
              <w:t>В Администрацию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3A70">
              <w:rPr>
                <w:rFonts w:ascii="Times New Roman" w:hAnsi="Times New Roman" w:cs="Times New Roman"/>
                <w:sz w:val="24"/>
                <w:szCs w:val="24"/>
              </w:rPr>
              <w:t>Муезерского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85CF0" w:rsidRPr="00D75AA6" w:rsidRDefault="00D51C5E" w:rsidP="00D4614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r w:rsidR="00DA3A70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  <w:p w:rsidR="00A85CF0" w:rsidRPr="00D75AA6" w:rsidRDefault="00A85CF0" w:rsidP="00D4614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5AA6">
              <w:rPr>
                <w:rFonts w:ascii="Times New Roman" w:hAnsi="Times New Roman" w:cs="Times New Roman"/>
                <w:sz w:val="24"/>
                <w:szCs w:val="24"/>
              </w:rPr>
              <w:t>От _____________________________</w:t>
            </w:r>
          </w:p>
          <w:p w:rsidR="00A85CF0" w:rsidRPr="00D75AA6" w:rsidRDefault="00A85CF0" w:rsidP="00D4614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5AA6">
              <w:rPr>
                <w:rFonts w:ascii="Times New Roman" w:hAnsi="Times New Roman" w:cs="Times New Roman"/>
                <w:sz w:val="24"/>
                <w:szCs w:val="24"/>
              </w:rPr>
              <w:t>_________________________________</w:t>
            </w:r>
          </w:p>
          <w:p w:rsidR="00A85CF0" w:rsidRPr="00D75AA6" w:rsidRDefault="00A85CF0" w:rsidP="00D461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AA6">
              <w:rPr>
                <w:rFonts w:ascii="Times New Roman" w:hAnsi="Times New Roman" w:cs="Times New Roman"/>
                <w:sz w:val="24"/>
                <w:szCs w:val="24"/>
              </w:rPr>
              <w:t>(наименование или Ф.И.О.)</w:t>
            </w:r>
          </w:p>
          <w:p w:rsidR="00A85CF0" w:rsidRPr="00D75AA6" w:rsidRDefault="00A85CF0" w:rsidP="00D4614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5AA6">
              <w:rPr>
                <w:rFonts w:ascii="Times New Roman" w:hAnsi="Times New Roman" w:cs="Times New Roman"/>
                <w:sz w:val="24"/>
                <w:szCs w:val="24"/>
              </w:rPr>
              <w:t>Паспорт:</w:t>
            </w:r>
          </w:p>
          <w:p w:rsidR="00A85CF0" w:rsidRPr="00D75AA6" w:rsidRDefault="00A85CF0" w:rsidP="00D4614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5AA6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A85CF0" w:rsidRPr="00D75AA6" w:rsidRDefault="00A85CF0" w:rsidP="00D4614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5AA6">
              <w:rPr>
                <w:rFonts w:ascii="Times New Roman" w:hAnsi="Times New Roman" w:cs="Times New Roman"/>
                <w:sz w:val="24"/>
                <w:szCs w:val="24"/>
              </w:rPr>
              <w:t>Адрес: ___________________________</w:t>
            </w:r>
          </w:p>
          <w:p w:rsidR="00A85CF0" w:rsidRPr="00D75AA6" w:rsidRDefault="00A85CF0" w:rsidP="00D4614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5AA6">
              <w:rPr>
                <w:rFonts w:ascii="Times New Roman" w:hAnsi="Times New Roman" w:cs="Times New Roman"/>
                <w:sz w:val="24"/>
                <w:szCs w:val="24"/>
              </w:rPr>
              <w:t>Телефон: _________________________</w:t>
            </w:r>
          </w:p>
          <w:p w:rsidR="00A85CF0" w:rsidRPr="00D75AA6" w:rsidRDefault="00A85CF0" w:rsidP="00D4614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5AA6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  <w:p w:rsidR="00A85CF0" w:rsidRPr="00D75AA6" w:rsidRDefault="00A85CF0" w:rsidP="00D4614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5AA6">
              <w:rPr>
                <w:rFonts w:ascii="Times New Roman" w:hAnsi="Times New Roman" w:cs="Times New Roman"/>
                <w:sz w:val="24"/>
                <w:szCs w:val="24"/>
              </w:rPr>
              <w:t>_________________________________</w:t>
            </w:r>
          </w:p>
          <w:p w:rsidR="00A85CF0" w:rsidRPr="00D75AA6" w:rsidRDefault="00A85CF0" w:rsidP="00D4614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5AA6">
              <w:rPr>
                <w:rFonts w:ascii="Times New Roman" w:hAnsi="Times New Roman" w:cs="Times New Roman"/>
                <w:sz w:val="24"/>
                <w:szCs w:val="24"/>
              </w:rPr>
              <w:t>указываются: фамилия, имя и (при наличии) отчество, место жительства, реквизиты документа, удостоверяющего личность, ИНН, СНИЛС, почтовый адрес и (или) адрес электронной почты, контактный телефон (для граждан); наименование и место нахождения, государственный регистрационный номер записи о государственной регистрации юридического лица в ЕГРЮЛ, ИНН, почтовый адрес и (или) адрес электронной почты, контактный телефон (для юридических лиц))</w:t>
            </w:r>
          </w:p>
        </w:tc>
      </w:tr>
      <w:tr w:rsidR="00A85CF0" w:rsidRPr="00D75AA6" w:rsidTr="00D46147">
        <w:tc>
          <w:tcPr>
            <w:tcW w:w="8426" w:type="dxa"/>
            <w:gridSpan w:val="3"/>
          </w:tcPr>
          <w:p w:rsidR="00D51C5E" w:rsidRDefault="00D51C5E" w:rsidP="00D461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CF0" w:rsidRDefault="00A85CF0" w:rsidP="00D461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AA6">
              <w:rPr>
                <w:rFonts w:ascii="Times New Roman" w:hAnsi="Times New Roman" w:cs="Times New Roman"/>
                <w:sz w:val="24"/>
                <w:szCs w:val="24"/>
              </w:rPr>
              <w:t>ЗАЯВЛЕНИЕ</w:t>
            </w:r>
          </w:p>
          <w:p w:rsidR="00D51C5E" w:rsidRPr="00D75AA6" w:rsidRDefault="00D51C5E" w:rsidP="00D461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808" w:rsidRPr="009A0367" w:rsidRDefault="00B736D8" w:rsidP="00F00808">
            <w:pPr>
              <w:tabs>
                <w:tab w:val="center" w:pos="4677"/>
              </w:tabs>
              <w:ind w:firstLine="7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="00F00808" w:rsidRPr="009A0367">
              <w:rPr>
                <w:rFonts w:ascii="Times New Roman" w:hAnsi="Times New Roman" w:cs="Times New Roman"/>
              </w:rPr>
              <w:t>Прошу выдать разрешение на использование земель (земельного участка с кадастровым номером ______________________________________), государственная собственность на которые не разграничена, в целях</w:t>
            </w:r>
            <w:r w:rsidR="009A0367" w:rsidRPr="009A0367">
              <w:rPr>
                <w:rFonts w:ascii="Times New Roman" w:hAnsi="Times New Roman" w:cs="Times New Roman"/>
                <w:color w:val="0F1115"/>
              </w:rPr>
              <w:t xml:space="preserve"> в целях, предусмотренных пунктом 1 статьи 39.34 и пунктом 3 статьи 39.36 Земельного кодекса РФ</w:t>
            </w:r>
            <w:r w:rsidR="009A0367" w:rsidRPr="009A0367">
              <w:rPr>
                <w:rFonts w:ascii="Times New Roman" w:hAnsi="Times New Roman" w:cs="Times New Roman"/>
              </w:rPr>
              <w:t xml:space="preserve"> </w:t>
            </w:r>
            <w:r w:rsidR="00F00808" w:rsidRPr="009A0367">
              <w:rPr>
                <w:rFonts w:ascii="Times New Roman" w:hAnsi="Times New Roman" w:cs="Times New Roman"/>
              </w:rPr>
              <w:t>на срок __________.</w:t>
            </w:r>
          </w:p>
          <w:p w:rsidR="00F00808" w:rsidRPr="00F00808" w:rsidRDefault="00F00808" w:rsidP="00F00808">
            <w:pPr>
              <w:tabs>
                <w:tab w:val="center" w:pos="4677"/>
              </w:tabs>
              <w:jc w:val="both"/>
              <w:rPr>
                <w:rFonts w:ascii="Times New Roman" w:hAnsi="Times New Roman" w:cs="Times New Roman"/>
              </w:rPr>
            </w:pPr>
          </w:p>
          <w:p w:rsidR="00F00808" w:rsidRPr="00F00808" w:rsidRDefault="00F00808" w:rsidP="00F00808">
            <w:pPr>
              <w:jc w:val="both"/>
              <w:rPr>
                <w:rFonts w:ascii="Times New Roman" w:hAnsi="Times New Roman" w:cs="Times New Roman"/>
              </w:rPr>
            </w:pPr>
            <w:r w:rsidRPr="00F00808">
              <w:rPr>
                <w:rFonts w:ascii="Times New Roman" w:hAnsi="Times New Roman" w:cs="Times New Roman"/>
              </w:rPr>
              <w:t>Приложение к заявлению:</w:t>
            </w:r>
          </w:p>
          <w:p w:rsidR="00F00808" w:rsidRPr="00F00808" w:rsidRDefault="00F00808" w:rsidP="00F00808">
            <w:pPr>
              <w:jc w:val="both"/>
              <w:rPr>
                <w:rFonts w:ascii="Times New Roman" w:hAnsi="Times New Roman" w:cs="Times New Roman"/>
              </w:rPr>
            </w:pPr>
            <w:r w:rsidRPr="00F00808">
              <w:rPr>
                <w:rFonts w:ascii="Times New Roman" w:hAnsi="Times New Roman" w:cs="Times New Roman"/>
              </w:rPr>
              <w:t>1.____________________________________________</w:t>
            </w:r>
          </w:p>
          <w:p w:rsidR="00F00808" w:rsidRPr="00F00808" w:rsidRDefault="00F00808" w:rsidP="00F00808">
            <w:pPr>
              <w:jc w:val="both"/>
              <w:rPr>
                <w:rFonts w:ascii="Times New Roman" w:hAnsi="Times New Roman" w:cs="Times New Roman"/>
              </w:rPr>
            </w:pPr>
            <w:r w:rsidRPr="00F00808">
              <w:rPr>
                <w:rFonts w:ascii="Times New Roman" w:hAnsi="Times New Roman" w:cs="Times New Roman"/>
              </w:rPr>
              <w:t>2.____________________________________________</w:t>
            </w:r>
          </w:p>
          <w:p w:rsidR="00F00808" w:rsidRPr="00F00808" w:rsidRDefault="00F00808" w:rsidP="00F008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3.____________________________________________</w:t>
            </w:r>
          </w:p>
          <w:p w:rsidR="00A85CF0" w:rsidRPr="00D75AA6" w:rsidRDefault="00F00808" w:rsidP="00D4614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A85CF0" w:rsidRPr="00D75AA6">
              <w:rPr>
                <w:rFonts w:ascii="Times New Roman" w:hAnsi="Times New Roman" w:cs="Times New Roman"/>
                <w:sz w:val="24"/>
                <w:szCs w:val="24"/>
              </w:rPr>
              <w:t>Подтверждаю свое согласие, а также согласие представляемого мною лица на обработку персональных данных.</w:t>
            </w:r>
          </w:p>
          <w:p w:rsidR="00D51C5E" w:rsidRDefault="00D51C5E" w:rsidP="00D4614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CF0" w:rsidRPr="00D75AA6" w:rsidRDefault="00A85CF0" w:rsidP="00D4614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5AA6"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</w:tr>
      <w:tr w:rsidR="00A85CF0" w:rsidRPr="00D75AA6" w:rsidTr="00D46147">
        <w:tc>
          <w:tcPr>
            <w:tcW w:w="3659" w:type="dxa"/>
            <w:gridSpan w:val="2"/>
          </w:tcPr>
          <w:p w:rsidR="00A85CF0" w:rsidRPr="00F00808" w:rsidRDefault="00A85CF0" w:rsidP="00D461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080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__________________</w:t>
            </w:r>
          </w:p>
          <w:p w:rsidR="00A85CF0" w:rsidRPr="00F00808" w:rsidRDefault="00A85CF0" w:rsidP="00D461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0808">
              <w:rPr>
                <w:rFonts w:ascii="Times New Roman" w:hAnsi="Times New Roman" w:cs="Times New Roman"/>
                <w:sz w:val="22"/>
                <w:szCs w:val="22"/>
              </w:rPr>
              <w:t>(дата)</w:t>
            </w:r>
          </w:p>
        </w:tc>
        <w:tc>
          <w:tcPr>
            <w:tcW w:w="4767" w:type="dxa"/>
          </w:tcPr>
          <w:p w:rsidR="00A85CF0" w:rsidRPr="00F00808" w:rsidRDefault="00A85CF0" w:rsidP="00D461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0808">
              <w:rPr>
                <w:rFonts w:ascii="Times New Roman" w:hAnsi="Times New Roman" w:cs="Times New Roman"/>
                <w:sz w:val="22"/>
                <w:szCs w:val="22"/>
              </w:rPr>
              <w:t>_______________________</w:t>
            </w:r>
          </w:p>
          <w:p w:rsidR="00A85CF0" w:rsidRPr="00F00808" w:rsidRDefault="00A85CF0" w:rsidP="00D461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0808">
              <w:rPr>
                <w:rFonts w:ascii="Times New Roman" w:hAnsi="Times New Roman" w:cs="Times New Roman"/>
                <w:sz w:val="22"/>
                <w:szCs w:val="22"/>
              </w:rPr>
              <w:t>(подпись заявителя)</w:t>
            </w:r>
          </w:p>
        </w:tc>
      </w:tr>
      <w:tr w:rsidR="00A85CF0" w:rsidRPr="00D75AA6" w:rsidTr="00D46147">
        <w:tc>
          <w:tcPr>
            <w:tcW w:w="8426" w:type="dxa"/>
            <w:gridSpan w:val="3"/>
          </w:tcPr>
          <w:p w:rsidR="00A85CF0" w:rsidRPr="00D75AA6" w:rsidRDefault="00F00808" w:rsidP="00F0080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</w:t>
            </w:r>
            <w:r w:rsidRPr="00F00808">
              <w:rPr>
                <w:rFonts w:ascii="Times New Roman" w:hAnsi="Times New Roman" w:cs="Times New Roman"/>
                <w:sz w:val="22"/>
                <w:szCs w:val="22"/>
              </w:rPr>
              <w:t xml:space="preserve">Способ получения результата предоставления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</w:t>
            </w:r>
            <w:r w:rsidRPr="00F00808">
              <w:rPr>
                <w:rFonts w:ascii="Times New Roman" w:hAnsi="Times New Roman" w:cs="Times New Roman"/>
                <w:sz w:val="22"/>
                <w:szCs w:val="22"/>
              </w:rPr>
              <w:t>ной услуги (нужное подчеркнуть): лично в виде бумажного документа; в виде бумажного документа почтовым отправлением; в виде электронного документа; личная явка в МФЦ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</w:tbl>
    <w:p w:rsidR="00A85CF0" w:rsidRDefault="00A85CF0" w:rsidP="00D46147">
      <w:pPr>
        <w:pStyle w:val="70"/>
        <w:spacing w:after="0" w:line="240" w:lineRule="auto"/>
        <w:ind w:lef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A0367" w:rsidRDefault="009A0367" w:rsidP="00D46147">
      <w:pPr>
        <w:pStyle w:val="70"/>
        <w:spacing w:after="0" w:line="240" w:lineRule="auto"/>
        <w:ind w:lef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A0367" w:rsidRDefault="009A0367" w:rsidP="00D46147">
      <w:pPr>
        <w:pStyle w:val="70"/>
        <w:spacing w:after="0" w:line="240" w:lineRule="auto"/>
        <w:ind w:lef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A0367" w:rsidRDefault="009A0367" w:rsidP="00D46147">
      <w:pPr>
        <w:pStyle w:val="70"/>
        <w:spacing w:after="0" w:line="240" w:lineRule="auto"/>
        <w:ind w:lef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A0367" w:rsidRDefault="009A0367" w:rsidP="00D46147">
      <w:pPr>
        <w:pStyle w:val="70"/>
        <w:spacing w:after="0" w:line="240" w:lineRule="auto"/>
        <w:ind w:lef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A0367" w:rsidRDefault="009A0367" w:rsidP="00D46147">
      <w:pPr>
        <w:pStyle w:val="70"/>
        <w:spacing w:after="0" w:line="240" w:lineRule="auto"/>
        <w:ind w:lef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A0367" w:rsidRDefault="009A0367" w:rsidP="00D46147">
      <w:pPr>
        <w:pStyle w:val="70"/>
        <w:spacing w:after="0" w:line="240" w:lineRule="auto"/>
        <w:ind w:lef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A0367" w:rsidRDefault="009A0367" w:rsidP="00D46147">
      <w:pPr>
        <w:pStyle w:val="70"/>
        <w:spacing w:after="0" w:line="240" w:lineRule="auto"/>
        <w:ind w:lef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A0367" w:rsidRDefault="009A0367" w:rsidP="00D46147">
      <w:pPr>
        <w:pStyle w:val="70"/>
        <w:spacing w:after="0" w:line="240" w:lineRule="auto"/>
        <w:ind w:lef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A0367" w:rsidRDefault="009A0367" w:rsidP="00D46147">
      <w:pPr>
        <w:pStyle w:val="70"/>
        <w:spacing w:after="0" w:line="240" w:lineRule="auto"/>
        <w:ind w:lef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A0367" w:rsidRDefault="009A0367" w:rsidP="00D46147">
      <w:pPr>
        <w:pStyle w:val="70"/>
        <w:spacing w:after="0" w:line="240" w:lineRule="auto"/>
        <w:ind w:lef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A0367" w:rsidRDefault="009A0367" w:rsidP="00D46147">
      <w:pPr>
        <w:pStyle w:val="70"/>
        <w:spacing w:after="0" w:line="240" w:lineRule="auto"/>
        <w:ind w:lef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A0367" w:rsidRDefault="009A0367" w:rsidP="00D46147">
      <w:pPr>
        <w:pStyle w:val="70"/>
        <w:spacing w:after="0" w:line="240" w:lineRule="auto"/>
        <w:ind w:lef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A0367" w:rsidRDefault="009A0367" w:rsidP="00D46147">
      <w:pPr>
        <w:pStyle w:val="70"/>
        <w:spacing w:after="0" w:line="240" w:lineRule="auto"/>
        <w:ind w:lef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A0367" w:rsidRDefault="009A0367" w:rsidP="00D46147">
      <w:pPr>
        <w:pStyle w:val="70"/>
        <w:spacing w:after="0" w:line="240" w:lineRule="auto"/>
        <w:ind w:lef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A0367" w:rsidRDefault="009A0367" w:rsidP="00D46147">
      <w:pPr>
        <w:pStyle w:val="70"/>
        <w:spacing w:after="0" w:line="240" w:lineRule="auto"/>
        <w:ind w:lef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A0367" w:rsidRDefault="009A0367" w:rsidP="00D46147">
      <w:pPr>
        <w:pStyle w:val="70"/>
        <w:spacing w:after="0" w:line="240" w:lineRule="auto"/>
        <w:ind w:lef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A0367" w:rsidRDefault="009A0367" w:rsidP="00D46147">
      <w:pPr>
        <w:pStyle w:val="70"/>
        <w:spacing w:after="0" w:line="240" w:lineRule="auto"/>
        <w:ind w:lef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A0367" w:rsidRDefault="009A0367" w:rsidP="00D46147">
      <w:pPr>
        <w:pStyle w:val="70"/>
        <w:spacing w:after="0" w:line="240" w:lineRule="auto"/>
        <w:ind w:lef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A0367" w:rsidRDefault="009A0367" w:rsidP="00D46147">
      <w:pPr>
        <w:pStyle w:val="70"/>
        <w:spacing w:after="0" w:line="240" w:lineRule="auto"/>
        <w:ind w:lef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A0367" w:rsidRDefault="009A0367" w:rsidP="00D46147">
      <w:pPr>
        <w:pStyle w:val="70"/>
        <w:spacing w:after="0" w:line="240" w:lineRule="auto"/>
        <w:ind w:lef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A0367" w:rsidRDefault="009A0367" w:rsidP="00D46147">
      <w:pPr>
        <w:pStyle w:val="70"/>
        <w:spacing w:after="0" w:line="240" w:lineRule="auto"/>
        <w:ind w:lef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A0367" w:rsidRDefault="009A0367" w:rsidP="00D46147">
      <w:pPr>
        <w:pStyle w:val="70"/>
        <w:spacing w:after="0" w:line="240" w:lineRule="auto"/>
        <w:ind w:lef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A0367" w:rsidRDefault="009A0367" w:rsidP="00D46147">
      <w:pPr>
        <w:pStyle w:val="70"/>
        <w:spacing w:after="0" w:line="240" w:lineRule="auto"/>
        <w:ind w:lef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A0367" w:rsidRDefault="009A0367" w:rsidP="00D46147">
      <w:pPr>
        <w:pStyle w:val="70"/>
        <w:spacing w:after="0" w:line="240" w:lineRule="auto"/>
        <w:ind w:lef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A0367" w:rsidRDefault="009A0367" w:rsidP="00D46147">
      <w:pPr>
        <w:pStyle w:val="70"/>
        <w:spacing w:after="0" w:line="240" w:lineRule="auto"/>
        <w:ind w:lef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A0367" w:rsidRDefault="009A0367" w:rsidP="00D46147">
      <w:pPr>
        <w:pStyle w:val="70"/>
        <w:spacing w:after="0" w:line="240" w:lineRule="auto"/>
        <w:ind w:lef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A0367" w:rsidRDefault="009A0367" w:rsidP="00D46147">
      <w:pPr>
        <w:pStyle w:val="70"/>
        <w:spacing w:after="0" w:line="240" w:lineRule="auto"/>
        <w:ind w:lef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A0367" w:rsidRDefault="009A0367" w:rsidP="00D46147">
      <w:pPr>
        <w:pStyle w:val="70"/>
        <w:spacing w:after="0" w:line="240" w:lineRule="auto"/>
        <w:ind w:lef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A0367" w:rsidRDefault="009A0367" w:rsidP="00D46147">
      <w:pPr>
        <w:pStyle w:val="70"/>
        <w:spacing w:after="0" w:line="240" w:lineRule="auto"/>
        <w:ind w:lef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A0367" w:rsidRDefault="009A0367" w:rsidP="00D46147">
      <w:pPr>
        <w:pStyle w:val="70"/>
        <w:spacing w:after="0" w:line="240" w:lineRule="auto"/>
        <w:ind w:lef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A0367" w:rsidRDefault="009A0367" w:rsidP="00D46147">
      <w:pPr>
        <w:pStyle w:val="70"/>
        <w:spacing w:after="0" w:line="240" w:lineRule="auto"/>
        <w:ind w:lef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A0367" w:rsidRDefault="009A0367" w:rsidP="00D46147">
      <w:pPr>
        <w:pStyle w:val="70"/>
        <w:spacing w:after="0" w:line="240" w:lineRule="auto"/>
        <w:ind w:lef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A0367" w:rsidRDefault="009A0367" w:rsidP="00D46147">
      <w:pPr>
        <w:pStyle w:val="70"/>
        <w:spacing w:after="0" w:line="240" w:lineRule="auto"/>
        <w:ind w:lef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A0367" w:rsidRDefault="009A0367" w:rsidP="00D46147">
      <w:pPr>
        <w:pStyle w:val="70"/>
        <w:spacing w:after="0" w:line="240" w:lineRule="auto"/>
        <w:ind w:lef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A0367" w:rsidRDefault="009A0367" w:rsidP="00D46147">
      <w:pPr>
        <w:pStyle w:val="70"/>
        <w:spacing w:after="0" w:line="240" w:lineRule="auto"/>
        <w:ind w:lef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A0367" w:rsidRDefault="009A0367" w:rsidP="00D46147">
      <w:pPr>
        <w:pStyle w:val="70"/>
        <w:spacing w:after="0" w:line="240" w:lineRule="auto"/>
        <w:ind w:lef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A0367" w:rsidRDefault="009A0367" w:rsidP="00D46147">
      <w:pPr>
        <w:pStyle w:val="70"/>
        <w:spacing w:after="0" w:line="240" w:lineRule="auto"/>
        <w:ind w:lef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A0367" w:rsidRDefault="009A0367" w:rsidP="00D46147">
      <w:pPr>
        <w:pStyle w:val="70"/>
        <w:spacing w:after="0" w:line="240" w:lineRule="auto"/>
        <w:ind w:lef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A0367" w:rsidRDefault="009A0367" w:rsidP="00D46147">
      <w:pPr>
        <w:pStyle w:val="70"/>
        <w:spacing w:after="0" w:line="240" w:lineRule="auto"/>
        <w:ind w:lef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A0367" w:rsidRDefault="009A0367" w:rsidP="00D46147">
      <w:pPr>
        <w:pStyle w:val="70"/>
        <w:spacing w:after="0" w:line="240" w:lineRule="auto"/>
        <w:ind w:lef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A0367" w:rsidRDefault="009A0367" w:rsidP="00D46147">
      <w:pPr>
        <w:pStyle w:val="70"/>
        <w:spacing w:after="0" w:line="240" w:lineRule="auto"/>
        <w:ind w:lef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A0367" w:rsidRDefault="009A0367" w:rsidP="00D46147">
      <w:pPr>
        <w:pStyle w:val="70"/>
        <w:spacing w:after="0" w:line="240" w:lineRule="auto"/>
        <w:ind w:lef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A0367" w:rsidRDefault="009A0367" w:rsidP="00D46147">
      <w:pPr>
        <w:pStyle w:val="70"/>
        <w:spacing w:after="0" w:line="240" w:lineRule="auto"/>
        <w:ind w:lef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A0367" w:rsidRDefault="009A0367" w:rsidP="00D46147">
      <w:pPr>
        <w:pStyle w:val="70"/>
        <w:spacing w:after="0" w:line="240" w:lineRule="auto"/>
        <w:ind w:lef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A0367" w:rsidRDefault="009A0367" w:rsidP="00D46147">
      <w:pPr>
        <w:pStyle w:val="70"/>
        <w:spacing w:after="0" w:line="240" w:lineRule="auto"/>
        <w:ind w:lef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A0367" w:rsidRDefault="009A0367" w:rsidP="00D46147">
      <w:pPr>
        <w:pStyle w:val="70"/>
        <w:spacing w:after="0" w:line="240" w:lineRule="auto"/>
        <w:ind w:lef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A0367" w:rsidRDefault="009A0367" w:rsidP="00D46147">
      <w:pPr>
        <w:pStyle w:val="70"/>
        <w:spacing w:after="0" w:line="240" w:lineRule="auto"/>
        <w:ind w:lef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A0367" w:rsidRDefault="009A0367" w:rsidP="00D46147">
      <w:pPr>
        <w:pStyle w:val="70"/>
        <w:spacing w:after="0" w:line="240" w:lineRule="auto"/>
        <w:ind w:lef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A0367" w:rsidRDefault="009A0367" w:rsidP="00D46147">
      <w:pPr>
        <w:pStyle w:val="70"/>
        <w:spacing w:after="0" w:line="240" w:lineRule="auto"/>
        <w:ind w:lef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A0367" w:rsidRPr="009A0367" w:rsidRDefault="009A0367" w:rsidP="009A0367">
      <w:pPr>
        <w:pStyle w:val="70"/>
        <w:spacing w:after="0"/>
        <w:ind w:left="4395" w:firstLine="425"/>
        <w:rPr>
          <w:rFonts w:ascii="Times New Roman" w:hAnsi="Times New Roman" w:cs="Times New Roman"/>
          <w:b w:val="0"/>
          <w:sz w:val="24"/>
          <w:szCs w:val="24"/>
        </w:rPr>
      </w:pPr>
      <w:r w:rsidRPr="009A0367">
        <w:rPr>
          <w:rFonts w:ascii="Times New Roman" w:hAnsi="Times New Roman" w:cs="Times New Roman"/>
          <w:b w:val="0"/>
          <w:sz w:val="24"/>
          <w:szCs w:val="24"/>
        </w:rPr>
        <w:lastRenderedPageBreak/>
        <w:t>Приложение</w:t>
      </w:r>
      <w:r w:rsidRPr="009A0367">
        <w:rPr>
          <w:rFonts w:ascii="Times New Roman" w:hAnsi="Times New Roman" w:cs="Times New Roman"/>
          <w:b w:val="0"/>
          <w:spacing w:val="-14"/>
          <w:sz w:val="24"/>
          <w:szCs w:val="24"/>
        </w:rPr>
        <w:t xml:space="preserve"> </w:t>
      </w:r>
      <w:r w:rsidRPr="009A0367">
        <w:rPr>
          <w:rFonts w:ascii="Times New Roman" w:hAnsi="Times New Roman" w:cs="Times New Roman"/>
          <w:b w:val="0"/>
          <w:sz w:val="24"/>
          <w:szCs w:val="24"/>
        </w:rPr>
        <w:t>№</w:t>
      </w:r>
      <w:r w:rsidRPr="009A0367">
        <w:rPr>
          <w:rFonts w:ascii="Times New Roman" w:hAnsi="Times New Roman" w:cs="Times New Roman"/>
          <w:b w:val="0"/>
          <w:spacing w:val="-14"/>
          <w:sz w:val="24"/>
          <w:szCs w:val="24"/>
        </w:rPr>
        <w:t xml:space="preserve"> </w:t>
      </w:r>
      <w:r w:rsidRPr="009A0367">
        <w:rPr>
          <w:rFonts w:ascii="Times New Roman" w:hAnsi="Times New Roman" w:cs="Times New Roman"/>
          <w:b w:val="0"/>
          <w:sz w:val="24"/>
          <w:szCs w:val="24"/>
        </w:rPr>
        <w:t xml:space="preserve">2 </w:t>
      </w:r>
    </w:p>
    <w:p w:rsidR="009A0367" w:rsidRPr="009A0367" w:rsidRDefault="009A0367" w:rsidP="009A0367">
      <w:pPr>
        <w:pStyle w:val="70"/>
        <w:spacing w:after="0"/>
        <w:ind w:left="4395" w:firstLine="425"/>
        <w:rPr>
          <w:rFonts w:ascii="Times New Roman" w:hAnsi="Times New Roman" w:cs="Times New Roman"/>
          <w:b w:val="0"/>
          <w:sz w:val="24"/>
          <w:szCs w:val="24"/>
        </w:rPr>
      </w:pPr>
      <w:r w:rsidRPr="009A0367">
        <w:rPr>
          <w:rFonts w:ascii="Times New Roman" w:hAnsi="Times New Roman" w:cs="Times New Roman"/>
          <w:b w:val="0"/>
          <w:sz w:val="24"/>
          <w:szCs w:val="24"/>
        </w:rPr>
        <w:t xml:space="preserve">к Административному регламенту </w:t>
      </w:r>
      <w:r w:rsidRPr="009A0367">
        <w:rPr>
          <w:rFonts w:ascii="Times New Roman" w:hAnsi="Times New Roman" w:cs="Times New Roman"/>
          <w:b w:val="0"/>
          <w:sz w:val="24"/>
          <w:szCs w:val="24"/>
        </w:rPr>
        <w:br/>
        <w:t>Администрацией Муезерского муниципального округа муниципальной услуги «Выдача разрешения на использование земель или земельных участков, государственная собственность на которые не разграничена, без предоставления земельных участков и установления сервитута, публичного сервитута»</w:t>
      </w:r>
    </w:p>
    <w:p w:rsidR="009A0367" w:rsidRPr="009A0367" w:rsidRDefault="009A0367" w:rsidP="009A0367">
      <w:pPr>
        <w:pStyle w:val="70"/>
        <w:spacing w:after="0"/>
        <w:ind w:left="4395" w:firstLine="425"/>
        <w:rPr>
          <w:rFonts w:ascii="Times New Roman" w:hAnsi="Times New Roman" w:cs="Times New Roman"/>
          <w:b w:val="0"/>
          <w:sz w:val="24"/>
          <w:szCs w:val="24"/>
        </w:rPr>
      </w:pPr>
    </w:p>
    <w:p w:rsidR="009A0367" w:rsidRPr="009A0367" w:rsidRDefault="009A0367" w:rsidP="009A0367">
      <w:pPr>
        <w:tabs>
          <w:tab w:val="left" w:pos="9738"/>
        </w:tabs>
        <w:ind w:left="4679" w:right="137"/>
        <w:jc w:val="both"/>
        <w:rPr>
          <w:rFonts w:ascii="Times New Roman" w:hAnsi="Times New Roman" w:cs="Times New Roman"/>
        </w:rPr>
      </w:pPr>
      <w:r w:rsidRPr="009A0367">
        <w:rPr>
          <w:rFonts w:ascii="Times New Roman" w:hAnsi="Times New Roman" w:cs="Times New Roman"/>
          <w:spacing w:val="-2"/>
        </w:rPr>
        <w:t>Кому:</w:t>
      </w:r>
      <w:r w:rsidRPr="009A0367">
        <w:rPr>
          <w:rFonts w:ascii="Times New Roman" w:hAnsi="Times New Roman" w:cs="Times New Roman"/>
          <w:u w:val="single"/>
        </w:rPr>
        <w:tab/>
      </w:r>
      <w:r w:rsidRPr="009A0367">
        <w:rPr>
          <w:rFonts w:ascii="Times New Roman" w:hAnsi="Times New Roman" w:cs="Times New Roman"/>
        </w:rPr>
        <w:t xml:space="preserve"> </w:t>
      </w:r>
    </w:p>
    <w:p w:rsidR="009A0367" w:rsidRPr="009A0367" w:rsidRDefault="009A0367" w:rsidP="009A0367">
      <w:pPr>
        <w:tabs>
          <w:tab w:val="left" w:pos="9738"/>
        </w:tabs>
        <w:ind w:left="4679" w:right="137"/>
        <w:jc w:val="both"/>
        <w:rPr>
          <w:rFonts w:ascii="Times New Roman" w:hAnsi="Times New Roman" w:cs="Times New Roman"/>
          <w:i/>
        </w:rPr>
      </w:pPr>
      <w:proofErr w:type="gramStart"/>
      <w:r w:rsidRPr="009A0367">
        <w:rPr>
          <w:rFonts w:ascii="Times New Roman" w:hAnsi="Times New Roman" w:cs="Times New Roman"/>
          <w:i/>
        </w:rPr>
        <w:t>(наименование Заявителя (фамилия, имя, отчество – для граждан, полное наименование организации, фамилия,</w:t>
      </w:r>
      <w:r w:rsidRPr="009A0367">
        <w:rPr>
          <w:rFonts w:ascii="Times New Roman" w:hAnsi="Times New Roman" w:cs="Times New Roman"/>
          <w:i/>
          <w:spacing w:val="80"/>
        </w:rPr>
        <w:t xml:space="preserve"> </w:t>
      </w:r>
      <w:r w:rsidRPr="009A0367">
        <w:rPr>
          <w:rFonts w:ascii="Times New Roman" w:hAnsi="Times New Roman" w:cs="Times New Roman"/>
          <w:i/>
        </w:rPr>
        <w:t>имя,</w:t>
      </w:r>
      <w:r w:rsidRPr="009A0367">
        <w:rPr>
          <w:rFonts w:ascii="Times New Roman" w:hAnsi="Times New Roman" w:cs="Times New Roman"/>
          <w:i/>
          <w:spacing w:val="40"/>
        </w:rPr>
        <w:t xml:space="preserve"> </w:t>
      </w:r>
      <w:r w:rsidRPr="009A0367">
        <w:rPr>
          <w:rFonts w:ascii="Times New Roman" w:hAnsi="Times New Roman" w:cs="Times New Roman"/>
          <w:i/>
        </w:rPr>
        <w:t>отчество</w:t>
      </w:r>
      <w:r w:rsidRPr="009A0367">
        <w:rPr>
          <w:rFonts w:ascii="Times New Roman" w:hAnsi="Times New Roman" w:cs="Times New Roman"/>
          <w:i/>
          <w:spacing w:val="40"/>
        </w:rPr>
        <w:t xml:space="preserve"> </w:t>
      </w:r>
      <w:r w:rsidRPr="009A0367">
        <w:rPr>
          <w:rFonts w:ascii="Times New Roman" w:hAnsi="Times New Roman" w:cs="Times New Roman"/>
          <w:i/>
        </w:rPr>
        <w:t>руководителя</w:t>
      </w:r>
      <w:r w:rsidRPr="009A0367">
        <w:rPr>
          <w:rFonts w:ascii="Times New Roman" w:hAnsi="Times New Roman" w:cs="Times New Roman"/>
          <w:i/>
          <w:spacing w:val="40"/>
        </w:rPr>
        <w:t xml:space="preserve"> </w:t>
      </w:r>
      <w:r w:rsidRPr="009A0367">
        <w:rPr>
          <w:rFonts w:ascii="Times New Roman" w:hAnsi="Times New Roman" w:cs="Times New Roman"/>
          <w:i/>
        </w:rPr>
        <w:t>–</w:t>
      </w:r>
      <w:r w:rsidRPr="009A0367">
        <w:rPr>
          <w:rFonts w:ascii="Times New Roman" w:hAnsi="Times New Roman" w:cs="Times New Roman"/>
          <w:i/>
          <w:spacing w:val="40"/>
        </w:rPr>
        <w:t xml:space="preserve"> </w:t>
      </w:r>
      <w:r w:rsidRPr="009A0367">
        <w:rPr>
          <w:rFonts w:ascii="Times New Roman" w:hAnsi="Times New Roman" w:cs="Times New Roman"/>
          <w:i/>
        </w:rPr>
        <w:t>для</w:t>
      </w:r>
      <w:r w:rsidRPr="009A0367">
        <w:rPr>
          <w:rFonts w:ascii="Times New Roman" w:hAnsi="Times New Roman" w:cs="Times New Roman"/>
          <w:i/>
          <w:spacing w:val="40"/>
        </w:rPr>
        <w:t xml:space="preserve"> </w:t>
      </w:r>
      <w:r w:rsidRPr="009A0367">
        <w:rPr>
          <w:rFonts w:ascii="Times New Roman" w:hAnsi="Times New Roman" w:cs="Times New Roman"/>
          <w:i/>
        </w:rPr>
        <w:t>юридических</w:t>
      </w:r>
      <w:r w:rsidRPr="009A0367">
        <w:rPr>
          <w:rFonts w:ascii="Times New Roman" w:hAnsi="Times New Roman" w:cs="Times New Roman"/>
          <w:i/>
          <w:spacing w:val="40"/>
        </w:rPr>
        <w:t xml:space="preserve"> </w:t>
      </w:r>
      <w:r w:rsidRPr="009A0367">
        <w:rPr>
          <w:rFonts w:ascii="Times New Roman" w:hAnsi="Times New Roman" w:cs="Times New Roman"/>
          <w:i/>
        </w:rPr>
        <w:t>лиц),</w:t>
      </w:r>
      <w:r w:rsidRPr="009A0367">
        <w:rPr>
          <w:rFonts w:ascii="Times New Roman" w:hAnsi="Times New Roman" w:cs="Times New Roman"/>
          <w:i/>
          <w:spacing w:val="40"/>
        </w:rPr>
        <w:t xml:space="preserve"> </w:t>
      </w:r>
      <w:r w:rsidRPr="009A0367">
        <w:rPr>
          <w:rFonts w:ascii="Times New Roman" w:hAnsi="Times New Roman" w:cs="Times New Roman"/>
          <w:i/>
        </w:rPr>
        <w:t xml:space="preserve">его почтовый индекс и адрес, телефон, адрес электронной </w:t>
      </w:r>
      <w:r w:rsidRPr="009A0367">
        <w:rPr>
          <w:rFonts w:ascii="Times New Roman" w:hAnsi="Times New Roman" w:cs="Times New Roman"/>
          <w:i/>
          <w:spacing w:val="-2"/>
        </w:rPr>
        <w:t>почты</w:t>
      </w:r>
      <w:proofErr w:type="gramEnd"/>
    </w:p>
    <w:p w:rsidR="009A0367" w:rsidRPr="009A0367" w:rsidRDefault="009A0367" w:rsidP="009A0367">
      <w:pPr>
        <w:pStyle w:val="ac"/>
        <w:jc w:val="left"/>
        <w:rPr>
          <w:i/>
          <w:sz w:val="24"/>
        </w:rPr>
      </w:pPr>
    </w:p>
    <w:p w:rsidR="009A0367" w:rsidRPr="009A0367" w:rsidRDefault="009A0367" w:rsidP="009A0367">
      <w:pPr>
        <w:pStyle w:val="ac"/>
        <w:spacing w:before="142"/>
        <w:jc w:val="left"/>
        <w:rPr>
          <w:i/>
          <w:sz w:val="24"/>
        </w:rPr>
      </w:pPr>
    </w:p>
    <w:p w:rsidR="009A0367" w:rsidRPr="009A0367" w:rsidRDefault="009A0367" w:rsidP="009A0367">
      <w:pPr>
        <w:ind w:left="706" w:right="707"/>
        <w:jc w:val="center"/>
        <w:rPr>
          <w:rFonts w:ascii="Times New Roman" w:hAnsi="Times New Roman" w:cs="Times New Roman"/>
        </w:rPr>
      </w:pPr>
      <w:r w:rsidRPr="009A0367">
        <w:rPr>
          <w:rFonts w:ascii="Times New Roman" w:hAnsi="Times New Roman" w:cs="Times New Roman"/>
          <w:spacing w:val="-2"/>
        </w:rPr>
        <w:t>РЕШЕНИЕ</w:t>
      </w:r>
    </w:p>
    <w:p w:rsidR="009A0367" w:rsidRPr="009A0367" w:rsidRDefault="009A0367" w:rsidP="009A0367">
      <w:pPr>
        <w:ind w:left="2336" w:right="2335"/>
        <w:jc w:val="center"/>
        <w:rPr>
          <w:rFonts w:ascii="Times New Roman" w:hAnsi="Times New Roman" w:cs="Times New Roman"/>
        </w:rPr>
      </w:pPr>
      <w:r w:rsidRPr="009A0367">
        <w:rPr>
          <w:rFonts w:ascii="Times New Roman" w:hAnsi="Times New Roman" w:cs="Times New Roman"/>
        </w:rPr>
        <w:t>об</w:t>
      </w:r>
      <w:r w:rsidRPr="009A0367">
        <w:rPr>
          <w:rFonts w:ascii="Times New Roman" w:hAnsi="Times New Roman" w:cs="Times New Roman"/>
          <w:spacing w:val="-7"/>
        </w:rPr>
        <w:t xml:space="preserve"> </w:t>
      </w:r>
      <w:r w:rsidRPr="009A0367">
        <w:rPr>
          <w:rFonts w:ascii="Times New Roman" w:hAnsi="Times New Roman" w:cs="Times New Roman"/>
        </w:rPr>
        <w:t>отказе</w:t>
      </w:r>
      <w:r w:rsidRPr="009A0367">
        <w:rPr>
          <w:rFonts w:ascii="Times New Roman" w:hAnsi="Times New Roman" w:cs="Times New Roman"/>
          <w:spacing w:val="-9"/>
        </w:rPr>
        <w:t xml:space="preserve"> </w:t>
      </w:r>
      <w:r w:rsidRPr="009A0367">
        <w:rPr>
          <w:rFonts w:ascii="Times New Roman" w:hAnsi="Times New Roman" w:cs="Times New Roman"/>
        </w:rPr>
        <w:t>в</w:t>
      </w:r>
      <w:r w:rsidRPr="009A0367">
        <w:rPr>
          <w:rFonts w:ascii="Times New Roman" w:hAnsi="Times New Roman" w:cs="Times New Roman"/>
          <w:spacing w:val="-7"/>
        </w:rPr>
        <w:t xml:space="preserve"> </w:t>
      </w:r>
      <w:r w:rsidRPr="009A0367">
        <w:rPr>
          <w:rFonts w:ascii="Times New Roman" w:hAnsi="Times New Roman" w:cs="Times New Roman"/>
        </w:rPr>
        <w:t>приеме</w:t>
      </w:r>
      <w:r w:rsidRPr="009A0367">
        <w:rPr>
          <w:rFonts w:ascii="Times New Roman" w:hAnsi="Times New Roman" w:cs="Times New Roman"/>
          <w:spacing w:val="-9"/>
        </w:rPr>
        <w:t xml:space="preserve"> </w:t>
      </w:r>
      <w:r w:rsidRPr="009A0367">
        <w:rPr>
          <w:rFonts w:ascii="Times New Roman" w:hAnsi="Times New Roman" w:cs="Times New Roman"/>
        </w:rPr>
        <w:t>документов,</w:t>
      </w:r>
      <w:r w:rsidRPr="009A0367">
        <w:rPr>
          <w:rFonts w:ascii="Times New Roman" w:hAnsi="Times New Roman" w:cs="Times New Roman"/>
          <w:spacing w:val="-7"/>
        </w:rPr>
        <w:t xml:space="preserve"> </w:t>
      </w:r>
      <w:r w:rsidRPr="009A0367">
        <w:rPr>
          <w:rFonts w:ascii="Times New Roman" w:hAnsi="Times New Roman" w:cs="Times New Roman"/>
        </w:rPr>
        <w:t>необходимых для предоставления услуги</w:t>
      </w:r>
    </w:p>
    <w:p w:rsidR="009A0367" w:rsidRPr="009A0367" w:rsidRDefault="009A0367" w:rsidP="009A0367">
      <w:pPr>
        <w:tabs>
          <w:tab w:val="left" w:pos="7796"/>
          <w:tab w:val="left" w:pos="8861"/>
          <w:tab w:val="left" w:pos="9607"/>
          <w:tab w:val="left" w:pos="9833"/>
        </w:tabs>
        <w:spacing w:before="271"/>
        <w:ind w:left="143" w:right="86" w:firstLine="707"/>
        <w:jc w:val="both"/>
        <w:rPr>
          <w:rFonts w:ascii="Times New Roman" w:hAnsi="Times New Roman" w:cs="Times New Roman"/>
          <w:u w:val="single"/>
        </w:rPr>
      </w:pPr>
      <w:r w:rsidRPr="009A0367">
        <w:rPr>
          <w:rFonts w:ascii="Times New Roman" w:hAnsi="Times New Roman" w:cs="Times New Roman"/>
        </w:rPr>
        <w:t xml:space="preserve">По результатам рассмотрения заявления о предоставлении услуги «Выдача разрешения на использование земель или земельных участков, государственная собственность на которые не разграничена, без предоставления земельных участков и установления сервитута, публичного сервитута» </w:t>
      </w:r>
      <w:proofErr w:type="gramStart"/>
      <w:r w:rsidRPr="009A0367">
        <w:rPr>
          <w:rFonts w:ascii="Times New Roman" w:hAnsi="Times New Roman" w:cs="Times New Roman"/>
        </w:rPr>
        <w:t>от</w:t>
      </w:r>
      <w:proofErr w:type="gramEnd"/>
      <w:r w:rsidRPr="009A0367">
        <w:rPr>
          <w:rFonts w:ascii="Times New Roman" w:hAnsi="Times New Roman" w:cs="Times New Roman"/>
        </w:rPr>
        <w:t xml:space="preserve"> </w:t>
      </w:r>
      <w:r w:rsidRPr="009A0367">
        <w:rPr>
          <w:rFonts w:ascii="Times New Roman" w:hAnsi="Times New Roman" w:cs="Times New Roman"/>
          <w:u w:val="single"/>
        </w:rPr>
        <w:tab/>
      </w:r>
      <w:r w:rsidRPr="009A0367">
        <w:rPr>
          <w:rFonts w:ascii="Times New Roman" w:hAnsi="Times New Roman" w:cs="Times New Roman"/>
        </w:rPr>
        <w:t xml:space="preserve">№ </w:t>
      </w:r>
      <w:r w:rsidRPr="009A0367">
        <w:rPr>
          <w:rFonts w:ascii="Times New Roman" w:hAnsi="Times New Roman" w:cs="Times New Roman"/>
          <w:u w:val="single"/>
        </w:rPr>
        <w:tab/>
      </w:r>
      <w:r w:rsidRPr="009A0367">
        <w:rPr>
          <w:rFonts w:ascii="Times New Roman" w:hAnsi="Times New Roman" w:cs="Times New Roman"/>
          <w:u w:val="single"/>
        </w:rPr>
        <w:tab/>
      </w:r>
      <w:r w:rsidRPr="009A0367">
        <w:rPr>
          <w:rFonts w:ascii="Times New Roman" w:hAnsi="Times New Roman" w:cs="Times New Roman"/>
          <w:u w:val="single"/>
        </w:rPr>
        <w:tab/>
      </w:r>
    </w:p>
    <w:p w:rsidR="009A0367" w:rsidRPr="009A0367" w:rsidRDefault="009A0367" w:rsidP="009A0367">
      <w:pPr>
        <w:tabs>
          <w:tab w:val="left" w:pos="7796"/>
          <w:tab w:val="left" w:pos="8861"/>
          <w:tab w:val="left" w:pos="9607"/>
          <w:tab w:val="left" w:pos="9833"/>
        </w:tabs>
        <w:spacing w:before="271"/>
        <w:ind w:left="143" w:right="86" w:firstLine="707"/>
        <w:jc w:val="both"/>
        <w:rPr>
          <w:rFonts w:ascii="Times New Roman" w:hAnsi="Times New Roman" w:cs="Times New Roman"/>
        </w:rPr>
      </w:pPr>
      <w:r w:rsidRPr="009A0367">
        <w:rPr>
          <w:rFonts w:ascii="Times New Roman" w:hAnsi="Times New Roman" w:cs="Times New Roman"/>
        </w:rPr>
        <w:t xml:space="preserve"> и приложенных к нему документов, на основании</w:t>
      </w:r>
      <w:r w:rsidRPr="009A0367">
        <w:rPr>
          <w:rFonts w:ascii="Times New Roman" w:hAnsi="Times New Roman" w:cs="Times New Roman"/>
          <w:u w:val="single"/>
        </w:rPr>
        <w:tab/>
      </w:r>
      <w:r w:rsidRPr="009A0367">
        <w:rPr>
          <w:rFonts w:ascii="Times New Roman" w:hAnsi="Times New Roman" w:cs="Times New Roman"/>
          <w:u w:val="single"/>
        </w:rPr>
        <w:tab/>
      </w:r>
      <w:r w:rsidRPr="009A0367">
        <w:rPr>
          <w:rFonts w:ascii="Times New Roman" w:hAnsi="Times New Roman" w:cs="Times New Roman"/>
          <w:spacing w:val="-2"/>
        </w:rPr>
        <w:t xml:space="preserve">органом, </w:t>
      </w:r>
      <w:r w:rsidRPr="009A0367">
        <w:rPr>
          <w:rFonts w:ascii="Times New Roman" w:hAnsi="Times New Roman" w:cs="Times New Roman"/>
        </w:rPr>
        <w:t xml:space="preserve">уполномоченным на предоставление услуги </w:t>
      </w:r>
      <w:r w:rsidRPr="009A0367">
        <w:rPr>
          <w:rFonts w:ascii="Times New Roman" w:hAnsi="Times New Roman" w:cs="Times New Roman"/>
          <w:i/>
        </w:rPr>
        <w:t xml:space="preserve">(указать наименование органа) </w:t>
      </w:r>
      <w:r w:rsidRPr="009A0367">
        <w:rPr>
          <w:rFonts w:ascii="Times New Roman" w:hAnsi="Times New Roman" w:cs="Times New Roman"/>
        </w:rPr>
        <w:t>принято</w:t>
      </w:r>
      <w:r w:rsidRPr="009A0367">
        <w:rPr>
          <w:rFonts w:ascii="Times New Roman" w:hAnsi="Times New Roman" w:cs="Times New Roman"/>
          <w:spacing w:val="80"/>
        </w:rPr>
        <w:t xml:space="preserve"> </w:t>
      </w:r>
      <w:r w:rsidRPr="009A0367">
        <w:rPr>
          <w:rFonts w:ascii="Times New Roman" w:hAnsi="Times New Roman" w:cs="Times New Roman"/>
        </w:rPr>
        <w:t>решение</w:t>
      </w:r>
      <w:r w:rsidRPr="009A0367">
        <w:rPr>
          <w:rFonts w:ascii="Times New Roman" w:hAnsi="Times New Roman" w:cs="Times New Roman"/>
          <w:spacing w:val="80"/>
          <w:w w:val="150"/>
        </w:rPr>
        <w:t xml:space="preserve"> </w:t>
      </w:r>
      <w:r w:rsidRPr="009A0367">
        <w:rPr>
          <w:rFonts w:ascii="Times New Roman" w:hAnsi="Times New Roman" w:cs="Times New Roman"/>
        </w:rPr>
        <w:t>об</w:t>
      </w:r>
      <w:r w:rsidRPr="009A0367">
        <w:rPr>
          <w:rFonts w:ascii="Times New Roman" w:hAnsi="Times New Roman" w:cs="Times New Roman"/>
          <w:spacing w:val="80"/>
          <w:w w:val="150"/>
        </w:rPr>
        <w:t xml:space="preserve"> </w:t>
      </w:r>
      <w:r w:rsidRPr="009A0367">
        <w:rPr>
          <w:rFonts w:ascii="Times New Roman" w:hAnsi="Times New Roman" w:cs="Times New Roman"/>
        </w:rPr>
        <w:t>отказе</w:t>
      </w:r>
      <w:r w:rsidRPr="009A0367">
        <w:rPr>
          <w:rFonts w:ascii="Times New Roman" w:hAnsi="Times New Roman" w:cs="Times New Roman"/>
          <w:spacing w:val="80"/>
          <w:w w:val="150"/>
        </w:rPr>
        <w:t xml:space="preserve"> </w:t>
      </w:r>
      <w:r w:rsidRPr="009A0367">
        <w:rPr>
          <w:rFonts w:ascii="Times New Roman" w:hAnsi="Times New Roman" w:cs="Times New Roman"/>
        </w:rPr>
        <w:t>в</w:t>
      </w:r>
      <w:r w:rsidRPr="009A0367">
        <w:rPr>
          <w:rFonts w:ascii="Times New Roman" w:hAnsi="Times New Roman" w:cs="Times New Roman"/>
          <w:spacing w:val="80"/>
          <w:w w:val="150"/>
        </w:rPr>
        <w:t xml:space="preserve"> </w:t>
      </w:r>
      <w:r w:rsidRPr="009A0367">
        <w:rPr>
          <w:rFonts w:ascii="Times New Roman" w:hAnsi="Times New Roman" w:cs="Times New Roman"/>
        </w:rPr>
        <w:t>приеме</w:t>
      </w:r>
      <w:r w:rsidRPr="009A0367">
        <w:rPr>
          <w:rFonts w:ascii="Times New Roman" w:hAnsi="Times New Roman" w:cs="Times New Roman"/>
          <w:spacing w:val="80"/>
          <w:w w:val="150"/>
        </w:rPr>
        <w:t xml:space="preserve"> </w:t>
      </w:r>
      <w:r w:rsidRPr="009A0367">
        <w:rPr>
          <w:rFonts w:ascii="Times New Roman" w:hAnsi="Times New Roman" w:cs="Times New Roman"/>
        </w:rPr>
        <w:t>документов,</w:t>
      </w:r>
      <w:r w:rsidRPr="009A0367">
        <w:rPr>
          <w:rFonts w:ascii="Times New Roman" w:hAnsi="Times New Roman" w:cs="Times New Roman"/>
          <w:spacing w:val="80"/>
          <w:w w:val="150"/>
        </w:rPr>
        <w:t xml:space="preserve"> </w:t>
      </w:r>
      <w:r w:rsidRPr="009A0367">
        <w:rPr>
          <w:rFonts w:ascii="Times New Roman" w:hAnsi="Times New Roman" w:cs="Times New Roman"/>
        </w:rPr>
        <w:t>необходимых</w:t>
      </w:r>
      <w:r w:rsidRPr="009A0367">
        <w:rPr>
          <w:rFonts w:ascii="Times New Roman" w:hAnsi="Times New Roman" w:cs="Times New Roman"/>
          <w:spacing w:val="80"/>
          <w:w w:val="150"/>
        </w:rPr>
        <w:t xml:space="preserve"> </w:t>
      </w:r>
      <w:r w:rsidRPr="009A0367">
        <w:rPr>
          <w:rFonts w:ascii="Times New Roman" w:hAnsi="Times New Roman" w:cs="Times New Roman"/>
        </w:rPr>
        <w:t>для</w:t>
      </w:r>
      <w:r w:rsidRPr="009A0367">
        <w:rPr>
          <w:rFonts w:ascii="Times New Roman" w:hAnsi="Times New Roman" w:cs="Times New Roman"/>
          <w:spacing w:val="80"/>
          <w:w w:val="150"/>
        </w:rPr>
        <w:t xml:space="preserve"> </w:t>
      </w:r>
      <w:r w:rsidRPr="009A0367">
        <w:rPr>
          <w:rFonts w:ascii="Times New Roman" w:hAnsi="Times New Roman" w:cs="Times New Roman"/>
        </w:rPr>
        <w:t>предоставления</w:t>
      </w:r>
      <w:r w:rsidRPr="009A0367">
        <w:rPr>
          <w:rFonts w:ascii="Times New Roman" w:hAnsi="Times New Roman" w:cs="Times New Roman"/>
          <w:spacing w:val="80"/>
          <w:w w:val="150"/>
        </w:rPr>
        <w:t xml:space="preserve"> </w:t>
      </w:r>
      <w:r w:rsidRPr="009A0367">
        <w:rPr>
          <w:rFonts w:ascii="Times New Roman" w:hAnsi="Times New Roman" w:cs="Times New Roman"/>
        </w:rPr>
        <w:t xml:space="preserve">услуги по следующим основаниям </w:t>
      </w:r>
      <w:r w:rsidRPr="009A0367">
        <w:rPr>
          <w:rFonts w:ascii="Times New Roman" w:hAnsi="Times New Roman" w:cs="Times New Roman"/>
          <w:u w:val="single"/>
        </w:rPr>
        <w:tab/>
      </w:r>
      <w:r w:rsidRPr="009A0367">
        <w:rPr>
          <w:rFonts w:ascii="Times New Roman" w:hAnsi="Times New Roman" w:cs="Times New Roman"/>
          <w:u w:val="single"/>
        </w:rPr>
        <w:tab/>
      </w:r>
      <w:r w:rsidRPr="009A0367">
        <w:rPr>
          <w:rFonts w:ascii="Times New Roman" w:hAnsi="Times New Roman" w:cs="Times New Roman"/>
          <w:u w:val="single"/>
        </w:rPr>
        <w:tab/>
      </w:r>
      <w:r w:rsidRPr="009A0367">
        <w:rPr>
          <w:rFonts w:ascii="Times New Roman" w:hAnsi="Times New Roman" w:cs="Times New Roman"/>
          <w:spacing w:val="-10"/>
        </w:rPr>
        <w:t>.</w:t>
      </w:r>
    </w:p>
    <w:p w:rsidR="009A0367" w:rsidRPr="009A0367" w:rsidRDefault="009A0367" w:rsidP="009A0367">
      <w:pPr>
        <w:pStyle w:val="ac"/>
        <w:spacing w:before="1"/>
        <w:jc w:val="left"/>
        <w:rPr>
          <w:sz w:val="24"/>
        </w:rPr>
      </w:pPr>
    </w:p>
    <w:p w:rsidR="009A0367" w:rsidRPr="009A0367" w:rsidRDefault="009A0367" w:rsidP="009A0367">
      <w:pPr>
        <w:tabs>
          <w:tab w:val="left" w:pos="9660"/>
        </w:tabs>
        <w:spacing w:line="480" w:lineRule="auto"/>
        <w:ind w:left="862" w:right="143"/>
        <w:rPr>
          <w:rFonts w:ascii="Times New Roman" w:hAnsi="Times New Roman" w:cs="Times New Roman"/>
          <w:spacing w:val="-10"/>
        </w:rPr>
      </w:pPr>
      <w:r w:rsidRPr="009A0367">
        <w:rPr>
          <w:rFonts w:ascii="Times New Roman" w:hAnsi="Times New Roman" w:cs="Times New Roman"/>
        </w:rPr>
        <w:t xml:space="preserve">Разъяснения причин отказа в предоставлении услуги: </w:t>
      </w:r>
      <w:r w:rsidRPr="009A0367">
        <w:rPr>
          <w:rFonts w:ascii="Times New Roman" w:hAnsi="Times New Roman" w:cs="Times New Roman"/>
          <w:u w:val="single"/>
        </w:rPr>
        <w:tab/>
      </w:r>
      <w:r w:rsidRPr="009A0367">
        <w:rPr>
          <w:rFonts w:ascii="Times New Roman" w:hAnsi="Times New Roman" w:cs="Times New Roman"/>
          <w:spacing w:val="-10"/>
        </w:rPr>
        <w:t xml:space="preserve">. </w:t>
      </w:r>
    </w:p>
    <w:p w:rsidR="009A0367" w:rsidRPr="009A0367" w:rsidRDefault="009A0367" w:rsidP="009A0367">
      <w:pPr>
        <w:tabs>
          <w:tab w:val="left" w:pos="9660"/>
        </w:tabs>
        <w:spacing w:line="480" w:lineRule="auto"/>
        <w:ind w:left="862" w:right="143"/>
        <w:rPr>
          <w:rFonts w:ascii="Times New Roman" w:hAnsi="Times New Roman" w:cs="Times New Roman"/>
        </w:rPr>
      </w:pPr>
      <w:r w:rsidRPr="009A0367">
        <w:rPr>
          <w:rFonts w:ascii="Times New Roman" w:hAnsi="Times New Roman" w:cs="Times New Roman"/>
        </w:rPr>
        <w:t>Дополнительно</w:t>
      </w:r>
      <w:r w:rsidRPr="009A0367">
        <w:rPr>
          <w:rFonts w:ascii="Times New Roman" w:hAnsi="Times New Roman" w:cs="Times New Roman"/>
          <w:spacing w:val="-8"/>
        </w:rPr>
        <w:t xml:space="preserve"> </w:t>
      </w:r>
      <w:r w:rsidRPr="009A0367">
        <w:rPr>
          <w:rFonts w:ascii="Times New Roman" w:hAnsi="Times New Roman" w:cs="Times New Roman"/>
          <w:spacing w:val="-2"/>
        </w:rPr>
        <w:t>информируем:</w:t>
      </w:r>
      <w:r w:rsidRPr="009A0367">
        <w:rPr>
          <w:rFonts w:ascii="Times New Roman" w:hAnsi="Times New Roman" w:cs="Times New Roman"/>
          <w:u w:val="single"/>
        </w:rPr>
        <w:tab/>
      </w:r>
      <w:r w:rsidRPr="009A0367">
        <w:rPr>
          <w:rFonts w:ascii="Times New Roman" w:hAnsi="Times New Roman" w:cs="Times New Roman"/>
          <w:spacing w:val="-10"/>
        </w:rPr>
        <w:t>.</w:t>
      </w:r>
    </w:p>
    <w:p w:rsidR="009A0367" w:rsidRPr="009A0367" w:rsidRDefault="009A0367" w:rsidP="009A0367">
      <w:pPr>
        <w:tabs>
          <w:tab w:val="left" w:pos="1441"/>
          <w:tab w:val="left" w:pos="2388"/>
          <w:tab w:val="left" w:pos="3606"/>
          <w:tab w:val="left" w:pos="4999"/>
          <w:tab w:val="left" w:pos="5374"/>
          <w:tab w:val="left" w:pos="7415"/>
          <w:tab w:val="left" w:pos="8245"/>
          <w:tab w:val="left" w:pos="8609"/>
        </w:tabs>
        <w:ind w:left="143" w:right="143" w:firstLine="719"/>
        <w:rPr>
          <w:rFonts w:ascii="Times New Roman" w:hAnsi="Times New Roman" w:cs="Times New Roman"/>
        </w:rPr>
      </w:pPr>
      <w:r w:rsidRPr="009A0367">
        <w:rPr>
          <w:rFonts w:ascii="Times New Roman" w:hAnsi="Times New Roman" w:cs="Times New Roman"/>
          <w:spacing w:val="-6"/>
        </w:rPr>
        <w:t>Вы</w:t>
      </w:r>
      <w:r w:rsidRPr="009A0367">
        <w:rPr>
          <w:rFonts w:ascii="Times New Roman" w:hAnsi="Times New Roman" w:cs="Times New Roman"/>
        </w:rPr>
        <w:tab/>
      </w:r>
      <w:r w:rsidRPr="009A0367">
        <w:rPr>
          <w:rFonts w:ascii="Times New Roman" w:hAnsi="Times New Roman" w:cs="Times New Roman"/>
          <w:spacing w:val="-2"/>
        </w:rPr>
        <w:t>вправе</w:t>
      </w:r>
      <w:r w:rsidRPr="009A0367">
        <w:rPr>
          <w:rFonts w:ascii="Times New Roman" w:hAnsi="Times New Roman" w:cs="Times New Roman"/>
        </w:rPr>
        <w:tab/>
      </w:r>
      <w:r w:rsidRPr="009A0367">
        <w:rPr>
          <w:rFonts w:ascii="Times New Roman" w:hAnsi="Times New Roman" w:cs="Times New Roman"/>
          <w:spacing w:val="-2"/>
        </w:rPr>
        <w:t>повторно</w:t>
      </w:r>
      <w:r w:rsidRPr="009A0367">
        <w:rPr>
          <w:rFonts w:ascii="Times New Roman" w:hAnsi="Times New Roman" w:cs="Times New Roman"/>
        </w:rPr>
        <w:tab/>
      </w:r>
      <w:r w:rsidRPr="009A0367">
        <w:rPr>
          <w:rFonts w:ascii="Times New Roman" w:hAnsi="Times New Roman" w:cs="Times New Roman"/>
          <w:spacing w:val="-2"/>
        </w:rPr>
        <w:t>обратиться</w:t>
      </w:r>
      <w:r w:rsidRPr="009A0367">
        <w:rPr>
          <w:rFonts w:ascii="Times New Roman" w:hAnsi="Times New Roman" w:cs="Times New Roman"/>
        </w:rPr>
        <w:tab/>
      </w:r>
      <w:r w:rsidRPr="009A0367">
        <w:rPr>
          <w:rFonts w:ascii="Times New Roman" w:hAnsi="Times New Roman" w:cs="Times New Roman"/>
          <w:spacing w:val="-10"/>
        </w:rPr>
        <w:t>в</w:t>
      </w:r>
      <w:r w:rsidRPr="009A0367">
        <w:rPr>
          <w:rFonts w:ascii="Times New Roman" w:hAnsi="Times New Roman" w:cs="Times New Roman"/>
        </w:rPr>
        <w:tab/>
      </w:r>
      <w:r w:rsidRPr="009A0367">
        <w:rPr>
          <w:rFonts w:ascii="Times New Roman" w:hAnsi="Times New Roman" w:cs="Times New Roman"/>
          <w:spacing w:val="-2"/>
        </w:rPr>
        <w:t>уполномоченный</w:t>
      </w:r>
      <w:r w:rsidRPr="009A0367">
        <w:rPr>
          <w:rFonts w:ascii="Times New Roman" w:hAnsi="Times New Roman" w:cs="Times New Roman"/>
        </w:rPr>
        <w:tab/>
      </w:r>
      <w:r w:rsidRPr="009A0367">
        <w:rPr>
          <w:rFonts w:ascii="Times New Roman" w:hAnsi="Times New Roman" w:cs="Times New Roman"/>
          <w:spacing w:val="-2"/>
        </w:rPr>
        <w:t>орган</w:t>
      </w:r>
      <w:r w:rsidRPr="009A0367">
        <w:rPr>
          <w:rFonts w:ascii="Times New Roman" w:hAnsi="Times New Roman" w:cs="Times New Roman"/>
        </w:rPr>
        <w:tab/>
      </w:r>
      <w:r w:rsidRPr="009A0367">
        <w:rPr>
          <w:rFonts w:ascii="Times New Roman" w:hAnsi="Times New Roman" w:cs="Times New Roman"/>
          <w:spacing w:val="-10"/>
        </w:rPr>
        <w:t>с</w:t>
      </w:r>
      <w:r w:rsidRPr="009A0367">
        <w:rPr>
          <w:rFonts w:ascii="Times New Roman" w:hAnsi="Times New Roman" w:cs="Times New Roman"/>
        </w:rPr>
        <w:tab/>
      </w:r>
      <w:r w:rsidRPr="009A0367">
        <w:rPr>
          <w:rFonts w:ascii="Times New Roman" w:hAnsi="Times New Roman" w:cs="Times New Roman"/>
          <w:spacing w:val="-2"/>
        </w:rPr>
        <w:t xml:space="preserve">заявлением </w:t>
      </w:r>
      <w:r w:rsidRPr="009A0367">
        <w:rPr>
          <w:rFonts w:ascii="Times New Roman" w:hAnsi="Times New Roman" w:cs="Times New Roman"/>
        </w:rPr>
        <w:t>о предоставлении услуги после устранения указанных нарушений.</w:t>
      </w:r>
    </w:p>
    <w:p w:rsidR="009A0367" w:rsidRPr="009A0367" w:rsidRDefault="009A0367" w:rsidP="009A0367">
      <w:pPr>
        <w:ind w:left="143" w:firstLine="719"/>
        <w:rPr>
          <w:rFonts w:ascii="Times New Roman" w:hAnsi="Times New Roman" w:cs="Times New Roman"/>
        </w:rPr>
      </w:pPr>
      <w:r w:rsidRPr="009A0367">
        <w:rPr>
          <w:rFonts w:ascii="Times New Roman" w:hAnsi="Times New Roman" w:cs="Times New Roman"/>
        </w:rPr>
        <w:t>Данный</w:t>
      </w:r>
      <w:r w:rsidRPr="009A0367">
        <w:rPr>
          <w:rFonts w:ascii="Times New Roman" w:hAnsi="Times New Roman" w:cs="Times New Roman"/>
          <w:spacing w:val="74"/>
        </w:rPr>
        <w:t xml:space="preserve"> </w:t>
      </w:r>
      <w:r w:rsidRPr="009A0367">
        <w:rPr>
          <w:rFonts w:ascii="Times New Roman" w:hAnsi="Times New Roman" w:cs="Times New Roman"/>
        </w:rPr>
        <w:t>отказ</w:t>
      </w:r>
      <w:r w:rsidRPr="009A0367">
        <w:rPr>
          <w:rFonts w:ascii="Times New Roman" w:hAnsi="Times New Roman" w:cs="Times New Roman"/>
          <w:spacing w:val="74"/>
        </w:rPr>
        <w:t xml:space="preserve"> </w:t>
      </w:r>
      <w:r w:rsidRPr="009A0367">
        <w:rPr>
          <w:rFonts w:ascii="Times New Roman" w:hAnsi="Times New Roman" w:cs="Times New Roman"/>
        </w:rPr>
        <w:t>может</w:t>
      </w:r>
      <w:r w:rsidRPr="009A0367">
        <w:rPr>
          <w:rFonts w:ascii="Times New Roman" w:hAnsi="Times New Roman" w:cs="Times New Roman"/>
          <w:spacing w:val="40"/>
        </w:rPr>
        <w:t xml:space="preserve"> </w:t>
      </w:r>
      <w:r w:rsidRPr="009A0367">
        <w:rPr>
          <w:rFonts w:ascii="Times New Roman" w:hAnsi="Times New Roman" w:cs="Times New Roman"/>
        </w:rPr>
        <w:t>быть</w:t>
      </w:r>
      <w:r w:rsidRPr="009A0367">
        <w:rPr>
          <w:rFonts w:ascii="Times New Roman" w:hAnsi="Times New Roman" w:cs="Times New Roman"/>
          <w:spacing w:val="75"/>
        </w:rPr>
        <w:t xml:space="preserve"> </w:t>
      </w:r>
      <w:r w:rsidRPr="009A0367">
        <w:rPr>
          <w:rFonts w:ascii="Times New Roman" w:hAnsi="Times New Roman" w:cs="Times New Roman"/>
        </w:rPr>
        <w:t>обжалован</w:t>
      </w:r>
      <w:r w:rsidRPr="009A0367">
        <w:rPr>
          <w:rFonts w:ascii="Times New Roman" w:hAnsi="Times New Roman" w:cs="Times New Roman"/>
          <w:spacing w:val="74"/>
        </w:rPr>
        <w:t xml:space="preserve"> </w:t>
      </w:r>
      <w:r w:rsidRPr="009A0367">
        <w:rPr>
          <w:rFonts w:ascii="Times New Roman" w:hAnsi="Times New Roman" w:cs="Times New Roman"/>
        </w:rPr>
        <w:t>в</w:t>
      </w:r>
      <w:r w:rsidRPr="009A0367">
        <w:rPr>
          <w:rFonts w:ascii="Times New Roman" w:hAnsi="Times New Roman" w:cs="Times New Roman"/>
          <w:spacing w:val="40"/>
        </w:rPr>
        <w:t xml:space="preserve"> </w:t>
      </w:r>
      <w:r w:rsidRPr="009A0367">
        <w:rPr>
          <w:rFonts w:ascii="Times New Roman" w:hAnsi="Times New Roman" w:cs="Times New Roman"/>
        </w:rPr>
        <w:t>досудебном</w:t>
      </w:r>
      <w:r w:rsidRPr="009A0367">
        <w:rPr>
          <w:rFonts w:ascii="Times New Roman" w:hAnsi="Times New Roman" w:cs="Times New Roman"/>
          <w:spacing w:val="40"/>
        </w:rPr>
        <w:t xml:space="preserve"> </w:t>
      </w:r>
      <w:r w:rsidRPr="009A0367">
        <w:rPr>
          <w:rFonts w:ascii="Times New Roman" w:hAnsi="Times New Roman" w:cs="Times New Roman"/>
        </w:rPr>
        <w:t>порядке</w:t>
      </w:r>
      <w:r w:rsidRPr="009A0367">
        <w:rPr>
          <w:rFonts w:ascii="Times New Roman" w:hAnsi="Times New Roman" w:cs="Times New Roman"/>
          <w:spacing w:val="40"/>
        </w:rPr>
        <w:t xml:space="preserve"> </w:t>
      </w:r>
      <w:r w:rsidRPr="009A0367">
        <w:rPr>
          <w:rFonts w:ascii="Times New Roman" w:hAnsi="Times New Roman" w:cs="Times New Roman"/>
        </w:rPr>
        <w:t>путем</w:t>
      </w:r>
      <w:r w:rsidRPr="009A0367">
        <w:rPr>
          <w:rFonts w:ascii="Times New Roman" w:hAnsi="Times New Roman" w:cs="Times New Roman"/>
          <w:spacing w:val="40"/>
        </w:rPr>
        <w:t xml:space="preserve"> </w:t>
      </w:r>
      <w:r w:rsidRPr="009A0367">
        <w:rPr>
          <w:rFonts w:ascii="Times New Roman" w:hAnsi="Times New Roman" w:cs="Times New Roman"/>
        </w:rPr>
        <w:t>направления жалобы в уполномоченный орган, а также в судебном порядке.</w:t>
      </w:r>
    </w:p>
    <w:p w:rsidR="009A0367" w:rsidRPr="009A0367" w:rsidRDefault="009A0367" w:rsidP="009A0367">
      <w:pPr>
        <w:pStyle w:val="ac"/>
        <w:jc w:val="left"/>
        <w:rPr>
          <w:sz w:val="24"/>
        </w:rPr>
      </w:pPr>
    </w:p>
    <w:p w:rsidR="009A0367" w:rsidRPr="009A0367" w:rsidRDefault="009A0367" w:rsidP="009A0367">
      <w:pPr>
        <w:pStyle w:val="ac"/>
        <w:spacing w:before="2"/>
        <w:jc w:val="left"/>
        <w:rPr>
          <w:sz w:val="24"/>
        </w:rPr>
      </w:pPr>
    </w:p>
    <w:p w:rsidR="009A0367" w:rsidRPr="009A0367" w:rsidRDefault="009A0367" w:rsidP="009A0367">
      <w:pPr>
        <w:tabs>
          <w:tab w:val="left" w:pos="3959"/>
          <w:tab w:val="left" w:pos="6323"/>
          <w:tab w:val="left" w:pos="9552"/>
        </w:tabs>
        <w:ind w:right="224"/>
        <w:jc w:val="right"/>
        <w:rPr>
          <w:rFonts w:ascii="Times New Roman" w:hAnsi="Times New Roman" w:cs="Times New Roman"/>
        </w:rPr>
      </w:pPr>
      <w:r w:rsidRPr="009A0367">
        <w:rPr>
          <w:rFonts w:ascii="Times New Roman" w:hAnsi="Times New Roman" w:cs="Times New Roman"/>
          <w:spacing w:val="-2"/>
        </w:rPr>
        <w:t>Ф.И.О.</w:t>
      </w:r>
      <w:r w:rsidRPr="009A0367">
        <w:rPr>
          <w:rFonts w:ascii="Times New Roman" w:hAnsi="Times New Roman" w:cs="Times New Roman"/>
          <w:u w:val="single"/>
        </w:rPr>
        <w:tab/>
      </w:r>
      <w:r w:rsidRPr="009A0367">
        <w:rPr>
          <w:rFonts w:ascii="Times New Roman" w:hAnsi="Times New Roman" w:cs="Times New Roman"/>
          <w:spacing w:val="-10"/>
        </w:rPr>
        <w:t>,</w:t>
      </w:r>
      <w:r w:rsidRPr="009A0367">
        <w:rPr>
          <w:rFonts w:ascii="Times New Roman" w:hAnsi="Times New Roman" w:cs="Times New Roman"/>
        </w:rPr>
        <w:tab/>
        <w:t xml:space="preserve">Подпись </w:t>
      </w:r>
      <w:r w:rsidRPr="009A0367">
        <w:rPr>
          <w:rFonts w:ascii="Times New Roman" w:hAnsi="Times New Roman" w:cs="Times New Roman"/>
          <w:u w:val="single"/>
        </w:rPr>
        <w:tab/>
      </w:r>
    </w:p>
    <w:p w:rsidR="009A0367" w:rsidRPr="009A0367" w:rsidRDefault="009A0367" w:rsidP="009A0367">
      <w:pPr>
        <w:pStyle w:val="ac"/>
        <w:spacing w:before="29"/>
        <w:jc w:val="left"/>
        <w:rPr>
          <w:sz w:val="24"/>
        </w:rPr>
      </w:pPr>
    </w:p>
    <w:p w:rsidR="009A0367" w:rsidRPr="009A0367" w:rsidRDefault="009A0367" w:rsidP="009A0367">
      <w:pPr>
        <w:ind w:left="143"/>
        <w:rPr>
          <w:rFonts w:ascii="Times New Roman" w:hAnsi="Times New Roman" w:cs="Times New Roman"/>
        </w:rPr>
      </w:pPr>
      <w:r w:rsidRPr="009A0367">
        <w:rPr>
          <w:rFonts w:ascii="Times New Roman" w:hAnsi="Times New Roman" w:cs="Times New Roman"/>
        </w:rPr>
        <w:t>Должность</w:t>
      </w:r>
      <w:r w:rsidRPr="009A0367">
        <w:rPr>
          <w:rFonts w:ascii="Times New Roman" w:hAnsi="Times New Roman" w:cs="Times New Roman"/>
          <w:spacing w:val="-6"/>
        </w:rPr>
        <w:t xml:space="preserve"> </w:t>
      </w:r>
      <w:r w:rsidRPr="009A0367">
        <w:rPr>
          <w:rFonts w:ascii="Times New Roman" w:hAnsi="Times New Roman" w:cs="Times New Roman"/>
          <w:spacing w:val="-2"/>
        </w:rPr>
        <w:t>уполномоченного</w:t>
      </w:r>
    </w:p>
    <w:p w:rsidR="009A0367" w:rsidRPr="009A0367" w:rsidRDefault="009A0367" w:rsidP="009A0367">
      <w:pPr>
        <w:tabs>
          <w:tab w:val="left" w:pos="4227"/>
        </w:tabs>
        <w:spacing w:before="17"/>
        <w:ind w:left="143"/>
        <w:rPr>
          <w:rFonts w:ascii="Times New Roman" w:hAnsi="Times New Roman" w:cs="Times New Roman"/>
        </w:rPr>
        <w:sectPr w:rsidR="009A0367" w:rsidRPr="009A0367" w:rsidSect="00EA41B5">
          <w:headerReference w:type="default" r:id="rId13"/>
          <w:pgSz w:w="11910" w:h="16840"/>
          <w:pgMar w:top="620" w:right="995" w:bottom="568" w:left="1559" w:header="0" w:footer="0" w:gutter="0"/>
          <w:cols w:space="720"/>
        </w:sectPr>
      </w:pPr>
      <w:r w:rsidRPr="009A0367">
        <w:rPr>
          <w:rFonts w:ascii="Times New Roman" w:hAnsi="Times New Roman" w:cs="Times New Roman"/>
        </w:rPr>
        <w:t>должностного</w:t>
      </w:r>
      <w:r w:rsidRPr="009A0367">
        <w:rPr>
          <w:rFonts w:ascii="Times New Roman" w:hAnsi="Times New Roman" w:cs="Times New Roman"/>
          <w:spacing w:val="-5"/>
        </w:rPr>
        <w:t xml:space="preserve"> </w:t>
      </w:r>
      <w:r w:rsidRPr="009A0367">
        <w:rPr>
          <w:rFonts w:ascii="Times New Roman" w:hAnsi="Times New Roman" w:cs="Times New Roman"/>
          <w:spacing w:val="-4"/>
        </w:rPr>
        <w:t>лица</w:t>
      </w:r>
    </w:p>
    <w:p w:rsidR="009A0367" w:rsidRPr="009A0367" w:rsidRDefault="009A0367" w:rsidP="009A0367">
      <w:pPr>
        <w:ind w:left="6057" w:right="135"/>
        <w:rPr>
          <w:rFonts w:ascii="Times New Roman" w:hAnsi="Times New Roman" w:cs="Times New Roman"/>
        </w:rPr>
      </w:pPr>
      <w:r w:rsidRPr="009A0367">
        <w:rPr>
          <w:rFonts w:ascii="Times New Roman" w:hAnsi="Times New Roman" w:cs="Times New Roman"/>
        </w:rPr>
        <w:lastRenderedPageBreak/>
        <w:t xml:space="preserve">                                  Приложение</w:t>
      </w:r>
      <w:r w:rsidRPr="009A0367">
        <w:rPr>
          <w:rFonts w:ascii="Times New Roman" w:hAnsi="Times New Roman" w:cs="Times New Roman"/>
          <w:spacing w:val="-14"/>
        </w:rPr>
        <w:t xml:space="preserve"> </w:t>
      </w:r>
      <w:r w:rsidRPr="009A0367">
        <w:rPr>
          <w:rFonts w:ascii="Times New Roman" w:hAnsi="Times New Roman" w:cs="Times New Roman"/>
        </w:rPr>
        <w:t>№</w:t>
      </w:r>
      <w:r w:rsidRPr="009A0367">
        <w:rPr>
          <w:rFonts w:ascii="Times New Roman" w:hAnsi="Times New Roman" w:cs="Times New Roman"/>
          <w:spacing w:val="-14"/>
        </w:rPr>
        <w:t xml:space="preserve"> </w:t>
      </w:r>
      <w:r w:rsidRPr="009A0367">
        <w:rPr>
          <w:rFonts w:ascii="Times New Roman" w:hAnsi="Times New Roman" w:cs="Times New Roman"/>
        </w:rPr>
        <w:t xml:space="preserve">3 </w:t>
      </w:r>
    </w:p>
    <w:p w:rsidR="009A0367" w:rsidRPr="009A0367" w:rsidRDefault="009A0367" w:rsidP="009A0367">
      <w:pPr>
        <w:pStyle w:val="70"/>
        <w:ind w:left="4395" w:firstLine="425"/>
        <w:rPr>
          <w:rFonts w:ascii="Times New Roman" w:hAnsi="Times New Roman" w:cs="Times New Roman"/>
          <w:b w:val="0"/>
          <w:sz w:val="24"/>
          <w:szCs w:val="24"/>
        </w:rPr>
      </w:pPr>
      <w:r w:rsidRPr="009A0367">
        <w:rPr>
          <w:rFonts w:ascii="Times New Roman" w:hAnsi="Times New Roman" w:cs="Times New Roman"/>
          <w:b w:val="0"/>
          <w:sz w:val="24"/>
          <w:szCs w:val="24"/>
        </w:rPr>
        <w:t xml:space="preserve">к Административному регламенту </w:t>
      </w:r>
      <w:r w:rsidRPr="009A0367">
        <w:rPr>
          <w:rFonts w:ascii="Times New Roman" w:hAnsi="Times New Roman" w:cs="Times New Roman"/>
          <w:b w:val="0"/>
          <w:sz w:val="24"/>
          <w:szCs w:val="24"/>
        </w:rPr>
        <w:br/>
        <w:t>Администрацией Муезерского муниципального округа муниципальной услуги «Выдача разрешения на использование земель или земельных участков, государственная собственность на которые не разграничена, без предоставления земельных участков и установления сервитута, публичного сервитута»</w:t>
      </w:r>
    </w:p>
    <w:p w:rsidR="009A0367" w:rsidRPr="009A0367" w:rsidRDefault="009A0367" w:rsidP="009A0367">
      <w:pPr>
        <w:pStyle w:val="ac"/>
        <w:jc w:val="left"/>
        <w:rPr>
          <w:sz w:val="24"/>
        </w:rPr>
      </w:pPr>
    </w:p>
    <w:p w:rsidR="009A0367" w:rsidRPr="009A0367" w:rsidRDefault="009A0367" w:rsidP="009A0367">
      <w:pPr>
        <w:ind w:left="3"/>
        <w:jc w:val="center"/>
        <w:rPr>
          <w:rFonts w:ascii="Times New Roman" w:hAnsi="Times New Roman" w:cs="Times New Roman"/>
        </w:rPr>
      </w:pPr>
      <w:r w:rsidRPr="009A0367">
        <w:rPr>
          <w:rFonts w:ascii="Times New Roman" w:hAnsi="Times New Roman" w:cs="Times New Roman"/>
          <w:spacing w:val="-2"/>
        </w:rPr>
        <w:t>РАЗРЕШЕНИЕ*</w:t>
      </w:r>
    </w:p>
    <w:p w:rsidR="009A0367" w:rsidRPr="009A0367" w:rsidRDefault="009A0367" w:rsidP="009A0367">
      <w:pPr>
        <w:tabs>
          <w:tab w:val="left" w:pos="1914"/>
        </w:tabs>
        <w:spacing w:line="286" w:lineRule="exact"/>
        <w:ind w:left="58"/>
        <w:jc w:val="center"/>
        <w:rPr>
          <w:rFonts w:ascii="Times New Roman" w:hAnsi="Times New Roman" w:cs="Times New Roman"/>
        </w:rPr>
      </w:pPr>
      <w:r w:rsidRPr="009A0367">
        <w:rPr>
          <w:rFonts w:ascii="Times New Roman" w:hAnsi="Times New Roman" w:cs="Times New Roman"/>
        </w:rPr>
        <w:t>на использование земель или земельных участков, государственная собственность на которые не разграничена, без предоставления земельных участков и установления сервитута, публичного сервитута</w:t>
      </w:r>
    </w:p>
    <w:p w:rsidR="009A0367" w:rsidRPr="009A0367" w:rsidRDefault="009A0367" w:rsidP="009A0367">
      <w:pPr>
        <w:tabs>
          <w:tab w:val="left" w:pos="1914"/>
        </w:tabs>
        <w:spacing w:line="286" w:lineRule="exact"/>
        <w:ind w:left="58"/>
        <w:jc w:val="center"/>
        <w:rPr>
          <w:rFonts w:ascii="Times New Roman" w:hAnsi="Times New Roman" w:cs="Times New Roman"/>
        </w:rPr>
      </w:pPr>
      <w:r w:rsidRPr="009A0367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№ </w:t>
      </w:r>
      <w:r w:rsidRPr="009A0367">
        <w:rPr>
          <w:rFonts w:ascii="Times New Roman" w:hAnsi="Times New Roman" w:cs="Times New Roman"/>
          <w:u w:val="single"/>
        </w:rPr>
        <w:tab/>
      </w:r>
    </w:p>
    <w:p w:rsidR="009A0367" w:rsidRPr="009A0367" w:rsidRDefault="009A0367" w:rsidP="009A0367">
      <w:pPr>
        <w:tabs>
          <w:tab w:val="left" w:pos="3607"/>
        </w:tabs>
        <w:spacing w:before="1"/>
        <w:ind w:left="143"/>
        <w:rPr>
          <w:rFonts w:ascii="Times New Roman" w:hAnsi="Times New Roman" w:cs="Times New Roman"/>
        </w:rPr>
      </w:pPr>
      <w:r w:rsidRPr="009A0367">
        <w:rPr>
          <w:rFonts w:ascii="Times New Roman" w:hAnsi="Times New Roman" w:cs="Times New Roman"/>
        </w:rPr>
        <w:t xml:space="preserve">Дата выдачи </w:t>
      </w:r>
      <w:r w:rsidRPr="009A0367">
        <w:rPr>
          <w:rFonts w:ascii="Times New Roman" w:hAnsi="Times New Roman" w:cs="Times New Roman"/>
          <w:u w:val="single"/>
        </w:rPr>
        <w:tab/>
      </w:r>
    </w:p>
    <w:p w:rsidR="009A0367" w:rsidRPr="009A0367" w:rsidRDefault="00474F95" w:rsidP="009A0367">
      <w:pPr>
        <w:pStyle w:val="ac"/>
        <w:spacing w:before="29"/>
        <w:jc w:val="left"/>
        <w:rPr>
          <w:sz w:val="24"/>
        </w:rPr>
      </w:pPr>
      <w:r>
        <w:rPr>
          <w:noProof/>
          <w:sz w:val="24"/>
        </w:rPr>
        <w:pict>
          <v:shape id="docshape3" o:spid="_x0000_s1026" style="position:absolute;margin-left:85.1pt;margin-top:14.15pt;width:481.55pt;height:.1pt;z-index:-251656192;mso-wrap-distance-left:0;mso-wrap-distance-right:0;mso-position-horizontal-relative:page" coordorigin="1702,283" coordsize="9631,0" path="m1702,283r9630,e" filled="f" strokeweight=".17872mm">
            <v:path arrowok="t"/>
            <w10:wrap type="topAndBottom" anchorx="page"/>
          </v:shape>
        </w:pict>
      </w:r>
    </w:p>
    <w:p w:rsidR="009A0367" w:rsidRPr="009A0367" w:rsidRDefault="009A0367" w:rsidP="009A0367">
      <w:pPr>
        <w:spacing w:before="3" w:line="205" w:lineRule="exact"/>
        <w:ind w:left="706" w:right="707"/>
        <w:jc w:val="center"/>
        <w:rPr>
          <w:rFonts w:ascii="Times New Roman" w:hAnsi="Times New Roman" w:cs="Times New Roman"/>
          <w:i/>
        </w:rPr>
      </w:pPr>
      <w:r w:rsidRPr="009A0367">
        <w:rPr>
          <w:rFonts w:ascii="Times New Roman" w:hAnsi="Times New Roman" w:cs="Times New Roman"/>
          <w:i/>
        </w:rPr>
        <w:t>(наименование</w:t>
      </w:r>
      <w:r w:rsidRPr="009A0367">
        <w:rPr>
          <w:rFonts w:ascii="Times New Roman" w:hAnsi="Times New Roman" w:cs="Times New Roman"/>
          <w:i/>
          <w:spacing w:val="-9"/>
        </w:rPr>
        <w:t xml:space="preserve"> </w:t>
      </w:r>
      <w:r w:rsidRPr="009A0367">
        <w:rPr>
          <w:rFonts w:ascii="Times New Roman" w:hAnsi="Times New Roman" w:cs="Times New Roman"/>
          <w:i/>
        </w:rPr>
        <w:t>уполномоченного</w:t>
      </w:r>
      <w:r w:rsidRPr="009A0367">
        <w:rPr>
          <w:rFonts w:ascii="Times New Roman" w:hAnsi="Times New Roman" w:cs="Times New Roman"/>
          <w:i/>
          <w:spacing w:val="-4"/>
        </w:rPr>
        <w:t xml:space="preserve"> </w:t>
      </w:r>
      <w:r w:rsidRPr="009A0367">
        <w:rPr>
          <w:rFonts w:ascii="Times New Roman" w:hAnsi="Times New Roman" w:cs="Times New Roman"/>
          <w:i/>
        </w:rPr>
        <w:t>органа,</w:t>
      </w:r>
      <w:r w:rsidRPr="009A0367">
        <w:rPr>
          <w:rFonts w:ascii="Times New Roman" w:hAnsi="Times New Roman" w:cs="Times New Roman"/>
          <w:i/>
          <w:spacing w:val="-6"/>
        </w:rPr>
        <w:t xml:space="preserve"> </w:t>
      </w:r>
      <w:r w:rsidRPr="009A0367">
        <w:rPr>
          <w:rFonts w:ascii="Times New Roman" w:hAnsi="Times New Roman" w:cs="Times New Roman"/>
          <w:i/>
        </w:rPr>
        <w:t>осуществляющего</w:t>
      </w:r>
      <w:r w:rsidRPr="009A0367">
        <w:rPr>
          <w:rFonts w:ascii="Times New Roman" w:hAnsi="Times New Roman" w:cs="Times New Roman"/>
          <w:i/>
          <w:spacing w:val="-4"/>
        </w:rPr>
        <w:t xml:space="preserve"> </w:t>
      </w:r>
      <w:r w:rsidRPr="009A0367">
        <w:rPr>
          <w:rFonts w:ascii="Times New Roman" w:hAnsi="Times New Roman" w:cs="Times New Roman"/>
          <w:i/>
        </w:rPr>
        <w:t>выдачу</w:t>
      </w:r>
      <w:r w:rsidRPr="009A0367">
        <w:rPr>
          <w:rFonts w:ascii="Times New Roman" w:hAnsi="Times New Roman" w:cs="Times New Roman"/>
          <w:i/>
          <w:spacing w:val="-6"/>
        </w:rPr>
        <w:t xml:space="preserve"> </w:t>
      </w:r>
      <w:r w:rsidRPr="009A0367">
        <w:rPr>
          <w:rFonts w:ascii="Times New Roman" w:hAnsi="Times New Roman" w:cs="Times New Roman"/>
          <w:i/>
          <w:spacing w:val="-2"/>
        </w:rPr>
        <w:t>разрешения)</w:t>
      </w:r>
    </w:p>
    <w:p w:rsidR="009A0367" w:rsidRPr="009A0367" w:rsidRDefault="009A0367" w:rsidP="009A0367">
      <w:pPr>
        <w:tabs>
          <w:tab w:val="left" w:pos="9704"/>
        </w:tabs>
        <w:spacing w:line="286" w:lineRule="exact"/>
        <w:ind w:left="34"/>
        <w:jc w:val="center"/>
        <w:rPr>
          <w:rFonts w:ascii="Times New Roman" w:hAnsi="Times New Roman" w:cs="Times New Roman"/>
        </w:rPr>
      </w:pPr>
      <w:r w:rsidRPr="009A0367">
        <w:rPr>
          <w:rFonts w:ascii="Times New Roman" w:hAnsi="Times New Roman" w:cs="Times New Roman"/>
          <w:spacing w:val="-2"/>
        </w:rPr>
        <w:t>Разрешает</w:t>
      </w:r>
      <w:r w:rsidRPr="009A0367">
        <w:rPr>
          <w:rFonts w:ascii="Times New Roman" w:hAnsi="Times New Roman" w:cs="Times New Roman"/>
          <w:u w:val="single"/>
        </w:rPr>
        <w:tab/>
      </w:r>
    </w:p>
    <w:p w:rsidR="009A0367" w:rsidRPr="009A0367" w:rsidRDefault="00474F95" w:rsidP="009A0367">
      <w:pPr>
        <w:pStyle w:val="ac"/>
        <w:spacing w:before="29"/>
        <w:jc w:val="left"/>
        <w:rPr>
          <w:sz w:val="24"/>
        </w:rPr>
      </w:pPr>
      <w:r>
        <w:rPr>
          <w:noProof/>
          <w:sz w:val="24"/>
        </w:rPr>
        <w:pict>
          <v:shape id="docshape4" o:spid="_x0000_s1027" style="position:absolute;margin-left:85.1pt;margin-top:14.15pt;width:481.5pt;height:.1pt;z-index:-251655168;mso-wrap-distance-left:0;mso-wrap-distance-right:0;mso-position-horizontal-relative:page" coordorigin="1702,283" coordsize="9630,0" path="m1702,283r9629,e" filled="f" strokeweight=".17872mm">
            <v:path arrowok="t"/>
            <w10:wrap type="topAndBottom" anchorx="page"/>
          </v:shape>
        </w:pict>
      </w:r>
    </w:p>
    <w:p w:rsidR="009A0367" w:rsidRPr="009A0367" w:rsidRDefault="009A0367" w:rsidP="009A0367">
      <w:pPr>
        <w:spacing w:before="1" w:line="206" w:lineRule="exact"/>
        <w:ind w:left="706" w:right="706"/>
        <w:jc w:val="center"/>
        <w:rPr>
          <w:rFonts w:ascii="Times New Roman" w:hAnsi="Times New Roman" w:cs="Times New Roman"/>
          <w:i/>
        </w:rPr>
      </w:pPr>
      <w:r w:rsidRPr="009A0367">
        <w:rPr>
          <w:rFonts w:ascii="Times New Roman" w:hAnsi="Times New Roman" w:cs="Times New Roman"/>
          <w:i/>
        </w:rPr>
        <w:t>(наименование</w:t>
      </w:r>
      <w:r w:rsidRPr="009A0367">
        <w:rPr>
          <w:rFonts w:ascii="Times New Roman" w:hAnsi="Times New Roman" w:cs="Times New Roman"/>
          <w:i/>
          <w:spacing w:val="-5"/>
        </w:rPr>
        <w:t xml:space="preserve"> </w:t>
      </w:r>
      <w:r w:rsidRPr="009A0367">
        <w:rPr>
          <w:rFonts w:ascii="Times New Roman" w:hAnsi="Times New Roman" w:cs="Times New Roman"/>
          <w:i/>
        </w:rPr>
        <w:t>заявителя,</w:t>
      </w:r>
      <w:r w:rsidRPr="009A0367">
        <w:rPr>
          <w:rFonts w:ascii="Times New Roman" w:hAnsi="Times New Roman" w:cs="Times New Roman"/>
          <w:i/>
          <w:spacing w:val="-3"/>
        </w:rPr>
        <w:t xml:space="preserve"> </w:t>
      </w:r>
      <w:r w:rsidRPr="009A0367">
        <w:rPr>
          <w:rFonts w:ascii="Times New Roman" w:hAnsi="Times New Roman" w:cs="Times New Roman"/>
          <w:i/>
        </w:rPr>
        <w:t>телефон,</w:t>
      </w:r>
      <w:r w:rsidRPr="009A0367">
        <w:rPr>
          <w:rFonts w:ascii="Times New Roman" w:hAnsi="Times New Roman" w:cs="Times New Roman"/>
          <w:i/>
          <w:spacing w:val="-3"/>
        </w:rPr>
        <w:t xml:space="preserve"> </w:t>
      </w:r>
      <w:r w:rsidRPr="009A0367">
        <w:rPr>
          <w:rFonts w:ascii="Times New Roman" w:hAnsi="Times New Roman" w:cs="Times New Roman"/>
          <w:i/>
        </w:rPr>
        <w:t>адрес</w:t>
      </w:r>
      <w:r w:rsidRPr="009A0367">
        <w:rPr>
          <w:rFonts w:ascii="Times New Roman" w:hAnsi="Times New Roman" w:cs="Times New Roman"/>
          <w:i/>
          <w:spacing w:val="-4"/>
        </w:rPr>
        <w:t xml:space="preserve"> </w:t>
      </w:r>
      <w:r w:rsidRPr="009A0367">
        <w:rPr>
          <w:rFonts w:ascii="Times New Roman" w:hAnsi="Times New Roman" w:cs="Times New Roman"/>
          <w:i/>
        </w:rPr>
        <w:t>электронной</w:t>
      </w:r>
      <w:r w:rsidRPr="009A0367">
        <w:rPr>
          <w:rFonts w:ascii="Times New Roman" w:hAnsi="Times New Roman" w:cs="Times New Roman"/>
          <w:i/>
          <w:spacing w:val="-4"/>
        </w:rPr>
        <w:t xml:space="preserve"> </w:t>
      </w:r>
      <w:r w:rsidRPr="009A0367">
        <w:rPr>
          <w:rFonts w:ascii="Times New Roman" w:hAnsi="Times New Roman" w:cs="Times New Roman"/>
          <w:i/>
          <w:spacing w:val="-2"/>
        </w:rPr>
        <w:t>почты)</w:t>
      </w:r>
    </w:p>
    <w:p w:rsidR="009A0367" w:rsidRPr="009A0367" w:rsidRDefault="009A0367" w:rsidP="009A0367">
      <w:pPr>
        <w:tabs>
          <w:tab w:val="left" w:pos="9729"/>
        </w:tabs>
        <w:ind w:left="143" w:right="150"/>
        <w:jc w:val="both"/>
        <w:rPr>
          <w:rFonts w:ascii="Times New Roman" w:hAnsi="Times New Roman" w:cs="Times New Roman"/>
        </w:rPr>
      </w:pPr>
      <w:r w:rsidRPr="009A0367">
        <w:rPr>
          <w:rFonts w:ascii="Times New Roman" w:hAnsi="Times New Roman" w:cs="Times New Roman"/>
        </w:rPr>
        <w:t>Использование земельного участка (земель или земельных участков, государственная собственность на которые не разграничена)</w:t>
      </w:r>
      <w:r w:rsidRPr="009A0367">
        <w:rPr>
          <w:rFonts w:ascii="Times New Roman" w:hAnsi="Times New Roman" w:cs="Times New Roman"/>
          <w:u w:val="single"/>
        </w:rPr>
        <w:tab/>
      </w:r>
    </w:p>
    <w:p w:rsidR="009A0367" w:rsidRPr="009A0367" w:rsidRDefault="009A0367" w:rsidP="009A0367">
      <w:pPr>
        <w:spacing w:before="1" w:line="205" w:lineRule="exact"/>
        <w:ind w:left="4872"/>
        <w:rPr>
          <w:rFonts w:ascii="Times New Roman" w:hAnsi="Times New Roman" w:cs="Times New Roman"/>
          <w:i/>
        </w:rPr>
      </w:pPr>
      <w:r w:rsidRPr="009A0367">
        <w:rPr>
          <w:rFonts w:ascii="Times New Roman" w:hAnsi="Times New Roman" w:cs="Times New Roman"/>
          <w:i/>
        </w:rPr>
        <w:t>(цель</w:t>
      </w:r>
      <w:r w:rsidRPr="009A0367">
        <w:rPr>
          <w:rFonts w:ascii="Times New Roman" w:hAnsi="Times New Roman" w:cs="Times New Roman"/>
          <w:i/>
          <w:spacing w:val="-4"/>
        </w:rPr>
        <w:t xml:space="preserve"> </w:t>
      </w:r>
      <w:r w:rsidRPr="009A0367">
        <w:rPr>
          <w:rFonts w:ascii="Times New Roman" w:hAnsi="Times New Roman" w:cs="Times New Roman"/>
          <w:i/>
        </w:rPr>
        <w:t>использования</w:t>
      </w:r>
      <w:r w:rsidRPr="009A0367">
        <w:rPr>
          <w:rFonts w:ascii="Times New Roman" w:hAnsi="Times New Roman" w:cs="Times New Roman"/>
          <w:i/>
          <w:spacing w:val="-4"/>
        </w:rPr>
        <w:t xml:space="preserve"> </w:t>
      </w:r>
      <w:r w:rsidRPr="009A0367">
        <w:rPr>
          <w:rFonts w:ascii="Times New Roman" w:hAnsi="Times New Roman" w:cs="Times New Roman"/>
          <w:i/>
        </w:rPr>
        <w:t>земельного</w:t>
      </w:r>
      <w:r w:rsidRPr="009A0367">
        <w:rPr>
          <w:rFonts w:ascii="Times New Roman" w:hAnsi="Times New Roman" w:cs="Times New Roman"/>
          <w:i/>
          <w:spacing w:val="-3"/>
        </w:rPr>
        <w:t xml:space="preserve"> </w:t>
      </w:r>
      <w:r w:rsidRPr="009A0367">
        <w:rPr>
          <w:rFonts w:ascii="Times New Roman" w:hAnsi="Times New Roman" w:cs="Times New Roman"/>
          <w:i/>
          <w:spacing w:val="-2"/>
        </w:rPr>
        <w:t>участка)</w:t>
      </w:r>
    </w:p>
    <w:p w:rsidR="009A0367" w:rsidRPr="009A0367" w:rsidRDefault="009A0367" w:rsidP="009A0367">
      <w:pPr>
        <w:tabs>
          <w:tab w:val="left" w:pos="9804"/>
        </w:tabs>
        <w:spacing w:line="286" w:lineRule="exact"/>
        <w:ind w:left="143"/>
        <w:rPr>
          <w:rFonts w:ascii="Times New Roman" w:hAnsi="Times New Roman" w:cs="Times New Roman"/>
        </w:rPr>
      </w:pPr>
      <w:r w:rsidRPr="009A0367">
        <w:rPr>
          <w:rFonts w:ascii="Times New Roman" w:hAnsi="Times New Roman" w:cs="Times New Roman"/>
          <w:spacing w:val="-2"/>
        </w:rPr>
        <w:t>Местоположение</w:t>
      </w:r>
      <w:r w:rsidRPr="009A0367">
        <w:rPr>
          <w:rFonts w:ascii="Times New Roman" w:hAnsi="Times New Roman" w:cs="Times New Roman"/>
          <w:u w:val="single"/>
        </w:rPr>
        <w:tab/>
      </w:r>
    </w:p>
    <w:p w:rsidR="009A0367" w:rsidRPr="009A0367" w:rsidRDefault="009A0367" w:rsidP="009A0367">
      <w:pPr>
        <w:spacing w:before="3" w:line="205" w:lineRule="exact"/>
        <w:ind w:left="706" w:right="707"/>
        <w:jc w:val="center"/>
        <w:rPr>
          <w:rFonts w:ascii="Times New Roman" w:hAnsi="Times New Roman" w:cs="Times New Roman"/>
          <w:i/>
        </w:rPr>
      </w:pPr>
      <w:r w:rsidRPr="009A0367">
        <w:rPr>
          <w:rFonts w:ascii="Times New Roman" w:hAnsi="Times New Roman" w:cs="Times New Roman"/>
          <w:i/>
        </w:rPr>
        <w:t>(адрес</w:t>
      </w:r>
      <w:r w:rsidRPr="009A0367">
        <w:rPr>
          <w:rFonts w:ascii="Times New Roman" w:hAnsi="Times New Roman" w:cs="Times New Roman"/>
          <w:i/>
          <w:spacing w:val="-3"/>
        </w:rPr>
        <w:t xml:space="preserve"> </w:t>
      </w:r>
      <w:r w:rsidRPr="009A0367">
        <w:rPr>
          <w:rFonts w:ascii="Times New Roman" w:hAnsi="Times New Roman" w:cs="Times New Roman"/>
          <w:i/>
        </w:rPr>
        <w:t>места размещения</w:t>
      </w:r>
      <w:r w:rsidRPr="009A0367">
        <w:rPr>
          <w:rFonts w:ascii="Times New Roman" w:hAnsi="Times New Roman" w:cs="Times New Roman"/>
          <w:i/>
          <w:spacing w:val="-3"/>
        </w:rPr>
        <w:t xml:space="preserve"> </w:t>
      </w:r>
      <w:r w:rsidRPr="009A0367">
        <w:rPr>
          <w:rFonts w:ascii="Times New Roman" w:hAnsi="Times New Roman" w:cs="Times New Roman"/>
          <w:i/>
          <w:spacing w:val="-2"/>
        </w:rPr>
        <w:t>объекта)</w:t>
      </w:r>
    </w:p>
    <w:p w:rsidR="009A0367" w:rsidRPr="009A0367" w:rsidRDefault="009A0367" w:rsidP="009A0367">
      <w:pPr>
        <w:tabs>
          <w:tab w:val="left" w:pos="9727"/>
          <w:tab w:val="left" w:pos="9777"/>
        </w:tabs>
        <w:ind w:left="143" w:right="142"/>
        <w:jc w:val="both"/>
        <w:rPr>
          <w:rFonts w:ascii="Times New Roman" w:hAnsi="Times New Roman" w:cs="Times New Roman"/>
        </w:rPr>
      </w:pPr>
      <w:r w:rsidRPr="009A0367">
        <w:rPr>
          <w:rFonts w:ascii="Times New Roman" w:hAnsi="Times New Roman" w:cs="Times New Roman"/>
        </w:rPr>
        <w:t xml:space="preserve">Кадастровый номер земельного участка </w:t>
      </w:r>
      <w:r w:rsidRPr="009A0367">
        <w:rPr>
          <w:rFonts w:ascii="Times New Roman" w:hAnsi="Times New Roman" w:cs="Times New Roman"/>
          <w:u w:val="single"/>
        </w:rPr>
        <w:tab/>
      </w:r>
      <w:r w:rsidRPr="009A0367">
        <w:rPr>
          <w:rFonts w:ascii="Times New Roman" w:hAnsi="Times New Roman" w:cs="Times New Roman"/>
          <w:u w:val="single"/>
        </w:rPr>
        <w:tab/>
      </w:r>
      <w:r w:rsidRPr="009A0367">
        <w:rPr>
          <w:rFonts w:ascii="Times New Roman" w:hAnsi="Times New Roman" w:cs="Times New Roman"/>
        </w:rPr>
        <w:t xml:space="preserve"> Разрешение выдано на срок </w:t>
      </w:r>
      <w:r w:rsidRPr="009A0367">
        <w:rPr>
          <w:rFonts w:ascii="Times New Roman" w:hAnsi="Times New Roman" w:cs="Times New Roman"/>
          <w:u w:val="single"/>
        </w:rPr>
        <w:tab/>
      </w:r>
      <w:r w:rsidRPr="009A0367">
        <w:rPr>
          <w:rFonts w:ascii="Times New Roman" w:hAnsi="Times New Roman" w:cs="Times New Roman"/>
        </w:rPr>
        <w:t xml:space="preserve"> Согласование</w:t>
      </w:r>
      <w:r w:rsidRPr="009A0367">
        <w:rPr>
          <w:rFonts w:ascii="Times New Roman" w:hAnsi="Times New Roman" w:cs="Times New Roman"/>
          <w:spacing w:val="80"/>
          <w:w w:val="150"/>
        </w:rPr>
        <w:t xml:space="preserve">  </w:t>
      </w:r>
      <w:r w:rsidRPr="009A0367">
        <w:rPr>
          <w:rFonts w:ascii="Times New Roman" w:hAnsi="Times New Roman" w:cs="Times New Roman"/>
        </w:rPr>
        <w:t>осуществления</w:t>
      </w:r>
      <w:r w:rsidRPr="009A0367">
        <w:rPr>
          <w:rFonts w:ascii="Times New Roman" w:hAnsi="Times New Roman" w:cs="Times New Roman"/>
          <w:spacing w:val="80"/>
          <w:w w:val="150"/>
        </w:rPr>
        <w:t xml:space="preserve">  </w:t>
      </w:r>
      <w:r w:rsidRPr="009A0367">
        <w:rPr>
          <w:rFonts w:ascii="Times New Roman" w:hAnsi="Times New Roman" w:cs="Times New Roman"/>
        </w:rPr>
        <w:t>рубок</w:t>
      </w:r>
      <w:r w:rsidRPr="009A0367">
        <w:rPr>
          <w:rFonts w:ascii="Times New Roman" w:hAnsi="Times New Roman" w:cs="Times New Roman"/>
          <w:spacing w:val="80"/>
          <w:w w:val="150"/>
        </w:rPr>
        <w:t xml:space="preserve">  </w:t>
      </w:r>
      <w:r w:rsidRPr="009A0367">
        <w:rPr>
          <w:rFonts w:ascii="Times New Roman" w:hAnsi="Times New Roman" w:cs="Times New Roman"/>
        </w:rPr>
        <w:t>деревьев,</w:t>
      </w:r>
      <w:r w:rsidRPr="009A0367">
        <w:rPr>
          <w:rFonts w:ascii="Times New Roman" w:hAnsi="Times New Roman" w:cs="Times New Roman"/>
          <w:spacing w:val="80"/>
          <w:w w:val="150"/>
        </w:rPr>
        <w:t xml:space="preserve">  </w:t>
      </w:r>
      <w:r w:rsidRPr="009A0367">
        <w:rPr>
          <w:rFonts w:ascii="Times New Roman" w:hAnsi="Times New Roman" w:cs="Times New Roman"/>
        </w:rPr>
        <w:t>кустарников,</w:t>
      </w:r>
      <w:r w:rsidRPr="009A0367">
        <w:rPr>
          <w:rFonts w:ascii="Times New Roman" w:hAnsi="Times New Roman" w:cs="Times New Roman"/>
          <w:spacing w:val="80"/>
          <w:w w:val="150"/>
        </w:rPr>
        <w:t xml:space="preserve">  </w:t>
      </w:r>
      <w:r w:rsidRPr="009A0367">
        <w:rPr>
          <w:rFonts w:ascii="Times New Roman" w:hAnsi="Times New Roman" w:cs="Times New Roman"/>
        </w:rPr>
        <w:t>расположенных в</w:t>
      </w:r>
      <w:r w:rsidRPr="009A0367">
        <w:rPr>
          <w:rFonts w:ascii="Times New Roman" w:hAnsi="Times New Roman" w:cs="Times New Roman"/>
          <w:spacing w:val="72"/>
          <w:w w:val="150"/>
        </w:rPr>
        <w:t xml:space="preserve">  </w:t>
      </w:r>
      <w:r w:rsidRPr="009A0367">
        <w:rPr>
          <w:rFonts w:ascii="Times New Roman" w:hAnsi="Times New Roman" w:cs="Times New Roman"/>
        </w:rPr>
        <w:t>границах</w:t>
      </w:r>
      <w:r w:rsidRPr="009A0367">
        <w:rPr>
          <w:rFonts w:ascii="Times New Roman" w:hAnsi="Times New Roman" w:cs="Times New Roman"/>
          <w:spacing w:val="72"/>
          <w:w w:val="150"/>
        </w:rPr>
        <w:t xml:space="preserve">  </w:t>
      </w:r>
      <w:r w:rsidRPr="009A0367">
        <w:rPr>
          <w:rFonts w:ascii="Times New Roman" w:hAnsi="Times New Roman" w:cs="Times New Roman"/>
        </w:rPr>
        <w:t>земельного</w:t>
      </w:r>
      <w:r w:rsidRPr="009A0367">
        <w:rPr>
          <w:rFonts w:ascii="Times New Roman" w:hAnsi="Times New Roman" w:cs="Times New Roman"/>
          <w:spacing w:val="72"/>
          <w:w w:val="150"/>
        </w:rPr>
        <w:t xml:space="preserve">  </w:t>
      </w:r>
      <w:r w:rsidRPr="009A0367">
        <w:rPr>
          <w:rFonts w:ascii="Times New Roman" w:hAnsi="Times New Roman" w:cs="Times New Roman"/>
        </w:rPr>
        <w:t>участка,</w:t>
      </w:r>
      <w:r w:rsidRPr="009A0367">
        <w:rPr>
          <w:rFonts w:ascii="Times New Roman" w:hAnsi="Times New Roman" w:cs="Times New Roman"/>
          <w:spacing w:val="72"/>
          <w:w w:val="150"/>
        </w:rPr>
        <w:t xml:space="preserve">  </w:t>
      </w:r>
      <w:r w:rsidRPr="009A0367">
        <w:rPr>
          <w:rFonts w:ascii="Times New Roman" w:hAnsi="Times New Roman" w:cs="Times New Roman"/>
        </w:rPr>
        <w:t>части</w:t>
      </w:r>
      <w:r w:rsidRPr="009A0367">
        <w:rPr>
          <w:rFonts w:ascii="Times New Roman" w:hAnsi="Times New Roman" w:cs="Times New Roman"/>
          <w:spacing w:val="72"/>
          <w:w w:val="150"/>
        </w:rPr>
        <w:t xml:space="preserve">  </w:t>
      </w:r>
      <w:r w:rsidRPr="009A0367">
        <w:rPr>
          <w:rFonts w:ascii="Times New Roman" w:hAnsi="Times New Roman" w:cs="Times New Roman"/>
        </w:rPr>
        <w:t>земельного</w:t>
      </w:r>
      <w:r w:rsidRPr="009A0367">
        <w:rPr>
          <w:rFonts w:ascii="Times New Roman" w:hAnsi="Times New Roman" w:cs="Times New Roman"/>
          <w:spacing w:val="73"/>
          <w:w w:val="150"/>
        </w:rPr>
        <w:t xml:space="preserve">  </w:t>
      </w:r>
      <w:r w:rsidRPr="009A0367">
        <w:rPr>
          <w:rFonts w:ascii="Times New Roman" w:hAnsi="Times New Roman" w:cs="Times New Roman"/>
        </w:rPr>
        <w:t>участка</w:t>
      </w:r>
      <w:r w:rsidRPr="009A0367">
        <w:rPr>
          <w:rFonts w:ascii="Times New Roman" w:hAnsi="Times New Roman" w:cs="Times New Roman"/>
          <w:spacing w:val="72"/>
          <w:w w:val="150"/>
        </w:rPr>
        <w:t xml:space="preserve">  </w:t>
      </w:r>
      <w:r w:rsidRPr="009A0367">
        <w:rPr>
          <w:rFonts w:ascii="Times New Roman" w:hAnsi="Times New Roman" w:cs="Times New Roman"/>
        </w:rPr>
        <w:t>или</w:t>
      </w:r>
      <w:r w:rsidRPr="009A0367">
        <w:rPr>
          <w:rFonts w:ascii="Times New Roman" w:hAnsi="Times New Roman" w:cs="Times New Roman"/>
          <w:spacing w:val="73"/>
          <w:w w:val="150"/>
        </w:rPr>
        <w:t xml:space="preserve">  </w:t>
      </w:r>
      <w:r w:rsidRPr="009A0367">
        <w:rPr>
          <w:rFonts w:ascii="Times New Roman" w:hAnsi="Times New Roman" w:cs="Times New Roman"/>
          <w:spacing w:val="-2"/>
        </w:rPr>
        <w:t>земель</w:t>
      </w:r>
    </w:p>
    <w:p w:rsidR="009A0367" w:rsidRPr="009A0367" w:rsidRDefault="00474F95" w:rsidP="009A0367">
      <w:pPr>
        <w:pStyle w:val="ac"/>
        <w:spacing w:before="27"/>
        <w:jc w:val="left"/>
        <w:rPr>
          <w:sz w:val="24"/>
        </w:rPr>
      </w:pPr>
      <w:r>
        <w:rPr>
          <w:noProof/>
          <w:sz w:val="24"/>
        </w:rPr>
        <w:pict>
          <v:shape id="docshape5" o:spid="_x0000_s1028" style="position:absolute;margin-left:85.1pt;margin-top:14.05pt;width:481.55pt;height:.1pt;z-index:-251654144;mso-wrap-distance-left:0;mso-wrap-distance-right:0;mso-position-horizontal-relative:page" coordorigin="1702,281" coordsize="9631,0" path="m1702,281r9630,e" filled="f" strokeweight=".17872mm">
            <v:path arrowok="t"/>
            <w10:wrap type="topAndBottom" anchorx="page"/>
          </v:shape>
        </w:pict>
      </w:r>
    </w:p>
    <w:p w:rsidR="009A0367" w:rsidRPr="009A0367" w:rsidRDefault="009A0367" w:rsidP="009A0367">
      <w:pPr>
        <w:tabs>
          <w:tab w:val="left" w:pos="1649"/>
          <w:tab w:val="left" w:pos="2604"/>
          <w:tab w:val="left" w:pos="4415"/>
          <w:tab w:val="left" w:pos="5852"/>
          <w:tab w:val="left" w:pos="7406"/>
          <w:tab w:val="left" w:pos="8637"/>
          <w:tab w:val="left" w:pos="9770"/>
        </w:tabs>
        <w:ind w:left="143" w:right="141"/>
        <w:jc w:val="both"/>
        <w:rPr>
          <w:rFonts w:ascii="Times New Roman" w:hAnsi="Times New Roman" w:cs="Times New Roman"/>
        </w:rPr>
      </w:pPr>
      <w:proofErr w:type="gramStart"/>
      <w:r w:rsidRPr="009A0367">
        <w:rPr>
          <w:rFonts w:ascii="Times New Roman" w:hAnsi="Times New Roman" w:cs="Times New Roman"/>
        </w:rPr>
        <w:t xml:space="preserve">Обязанность лиц, получивших разрешение, выполнить предусмотренные статьей 39.35 Земельного кодекса Российской Федерации требования в случае, если использование земель или земельных участков привело к порче или уничтожению плодородного слоя </w:t>
      </w:r>
      <w:r w:rsidRPr="009A0367">
        <w:rPr>
          <w:rFonts w:ascii="Times New Roman" w:hAnsi="Times New Roman" w:cs="Times New Roman"/>
          <w:spacing w:val="-2"/>
        </w:rPr>
        <w:t>почвы</w:t>
      </w:r>
      <w:r w:rsidRPr="009A0367">
        <w:rPr>
          <w:rFonts w:ascii="Times New Roman" w:hAnsi="Times New Roman" w:cs="Times New Roman"/>
        </w:rPr>
        <w:tab/>
      </w:r>
      <w:r w:rsidRPr="009A0367">
        <w:rPr>
          <w:rFonts w:ascii="Times New Roman" w:hAnsi="Times New Roman" w:cs="Times New Roman"/>
          <w:spacing w:val="-10"/>
        </w:rPr>
        <w:t>в</w:t>
      </w:r>
      <w:r w:rsidRPr="009A0367">
        <w:rPr>
          <w:rFonts w:ascii="Times New Roman" w:hAnsi="Times New Roman" w:cs="Times New Roman"/>
        </w:rPr>
        <w:tab/>
      </w:r>
      <w:r w:rsidRPr="009A0367">
        <w:rPr>
          <w:rFonts w:ascii="Times New Roman" w:hAnsi="Times New Roman" w:cs="Times New Roman"/>
          <w:spacing w:val="-2"/>
        </w:rPr>
        <w:t>границах</w:t>
      </w:r>
      <w:r w:rsidRPr="009A0367">
        <w:rPr>
          <w:rFonts w:ascii="Times New Roman" w:hAnsi="Times New Roman" w:cs="Times New Roman"/>
        </w:rPr>
        <w:tab/>
      </w:r>
      <w:r w:rsidRPr="009A0367">
        <w:rPr>
          <w:rFonts w:ascii="Times New Roman" w:hAnsi="Times New Roman" w:cs="Times New Roman"/>
          <w:spacing w:val="-4"/>
        </w:rPr>
        <w:t>таких</w:t>
      </w:r>
      <w:r w:rsidRPr="009A0367">
        <w:rPr>
          <w:rFonts w:ascii="Times New Roman" w:hAnsi="Times New Roman" w:cs="Times New Roman"/>
        </w:rPr>
        <w:tab/>
      </w:r>
      <w:r w:rsidRPr="009A0367">
        <w:rPr>
          <w:rFonts w:ascii="Times New Roman" w:hAnsi="Times New Roman" w:cs="Times New Roman"/>
          <w:spacing w:val="-2"/>
        </w:rPr>
        <w:t>земель</w:t>
      </w:r>
      <w:r w:rsidRPr="009A0367">
        <w:rPr>
          <w:rFonts w:ascii="Times New Roman" w:hAnsi="Times New Roman" w:cs="Times New Roman"/>
        </w:rPr>
        <w:tab/>
      </w:r>
      <w:r w:rsidRPr="009A0367">
        <w:rPr>
          <w:rFonts w:ascii="Times New Roman" w:hAnsi="Times New Roman" w:cs="Times New Roman"/>
          <w:spacing w:val="-4"/>
        </w:rPr>
        <w:t>или</w:t>
      </w:r>
      <w:r w:rsidRPr="009A0367">
        <w:rPr>
          <w:rFonts w:ascii="Times New Roman" w:hAnsi="Times New Roman" w:cs="Times New Roman"/>
        </w:rPr>
        <w:tab/>
      </w:r>
      <w:r w:rsidRPr="009A0367">
        <w:rPr>
          <w:rFonts w:ascii="Times New Roman" w:hAnsi="Times New Roman" w:cs="Times New Roman"/>
          <w:spacing w:val="-2"/>
        </w:rPr>
        <w:t>земельных участков</w:t>
      </w:r>
      <w:r w:rsidRPr="009A0367">
        <w:rPr>
          <w:rFonts w:ascii="Times New Roman" w:hAnsi="Times New Roman" w:cs="Times New Roman"/>
          <w:u w:val="single"/>
        </w:rPr>
        <w:tab/>
      </w:r>
      <w:r w:rsidRPr="009A0367">
        <w:rPr>
          <w:rFonts w:ascii="Times New Roman" w:hAnsi="Times New Roman" w:cs="Times New Roman"/>
          <w:u w:val="single"/>
        </w:rPr>
        <w:tab/>
      </w:r>
      <w:r w:rsidRPr="009A0367">
        <w:rPr>
          <w:rFonts w:ascii="Times New Roman" w:hAnsi="Times New Roman" w:cs="Times New Roman"/>
          <w:u w:val="single"/>
        </w:rPr>
        <w:tab/>
      </w:r>
      <w:r w:rsidRPr="009A0367">
        <w:rPr>
          <w:rFonts w:ascii="Times New Roman" w:hAnsi="Times New Roman" w:cs="Times New Roman"/>
          <w:u w:val="single"/>
        </w:rPr>
        <w:tab/>
      </w:r>
      <w:r w:rsidRPr="009A0367">
        <w:rPr>
          <w:rFonts w:ascii="Times New Roman" w:hAnsi="Times New Roman" w:cs="Times New Roman"/>
          <w:u w:val="single"/>
        </w:rPr>
        <w:tab/>
      </w:r>
      <w:r w:rsidRPr="009A0367">
        <w:rPr>
          <w:rFonts w:ascii="Times New Roman" w:hAnsi="Times New Roman" w:cs="Times New Roman"/>
          <w:u w:val="single"/>
        </w:rPr>
        <w:tab/>
      </w:r>
      <w:r w:rsidRPr="009A0367">
        <w:rPr>
          <w:rFonts w:ascii="Times New Roman" w:hAnsi="Times New Roman" w:cs="Times New Roman"/>
          <w:u w:val="single"/>
        </w:rPr>
        <w:tab/>
      </w:r>
      <w:proofErr w:type="gramEnd"/>
    </w:p>
    <w:p w:rsidR="009A0367" w:rsidRPr="009A0367" w:rsidRDefault="00474F95" w:rsidP="009A0367">
      <w:pPr>
        <w:pStyle w:val="ac"/>
        <w:spacing w:before="29"/>
        <w:jc w:val="left"/>
        <w:rPr>
          <w:sz w:val="24"/>
        </w:rPr>
      </w:pPr>
      <w:r>
        <w:rPr>
          <w:noProof/>
          <w:sz w:val="24"/>
        </w:rPr>
        <w:pict>
          <v:shape id="docshape6" o:spid="_x0000_s1029" style="position:absolute;margin-left:85.1pt;margin-top:14.15pt;width:481.4pt;height:.1pt;z-index:-251653120;mso-wrap-distance-left:0;mso-wrap-distance-right:0;mso-position-horizontal-relative:page" coordorigin="1702,283" coordsize="9628,0" path="m1702,283r9628,e" filled="f" strokeweight=".17872mm">
            <v:path arrowok="t"/>
            <w10:wrap type="topAndBottom" anchorx="page"/>
          </v:shape>
        </w:pict>
      </w:r>
    </w:p>
    <w:p w:rsidR="009A0367" w:rsidRPr="009A0367" w:rsidRDefault="009A0367" w:rsidP="009A0367">
      <w:pPr>
        <w:tabs>
          <w:tab w:val="left" w:pos="9746"/>
          <w:tab w:val="left" w:pos="9825"/>
        </w:tabs>
        <w:ind w:left="143" w:right="94"/>
        <w:jc w:val="both"/>
        <w:rPr>
          <w:rFonts w:ascii="Times New Roman" w:hAnsi="Times New Roman" w:cs="Times New Roman"/>
        </w:rPr>
      </w:pPr>
      <w:r w:rsidRPr="009A0367">
        <w:rPr>
          <w:rFonts w:ascii="Times New Roman" w:hAnsi="Times New Roman" w:cs="Times New Roman"/>
        </w:rPr>
        <w:t xml:space="preserve">Сведения о досрочном прекращении действия разрешения со дня предоставления земельного участка физическому или юридическому лицу и сроки направления уполномоченным органом Заявителю уведомления о предоставлении земельного участка таким лицам </w:t>
      </w:r>
      <w:r w:rsidRPr="009A0367">
        <w:rPr>
          <w:rFonts w:ascii="Times New Roman" w:hAnsi="Times New Roman" w:cs="Times New Roman"/>
          <w:u w:val="single"/>
        </w:rPr>
        <w:tab/>
      </w:r>
      <w:r w:rsidRPr="009A0367">
        <w:rPr>
          <w:rFonts w:ascii="Times New Roman" w:hAnsi="Times New Roman" w:cs="Times New Roman"/>
        </w:rPr>
        <w:t xml:space="preserve"> </w:t>
      </w:r>
      <w:r w:rsidRPr="009A0367">
        <w:rPr>
          <w:rFonts w:ascii="Times New Roman" w:hAnsi="Times New Roman" w:cs="Times New Roman"/>
          <w:spacing w:val="-2"/>
        </w:rPr>
        <w:t>Дополнительные</w:t>
      </w:r>
      <w:r w:rsidRPr="009A0367">
        <w:rPr>
          <w:rFonts w:ascii="Times New Roman" w:hAnsi="Times New Roman" w:cs="Times New Roman"/>
          <w:spacing w:val="6"/>
        </w:rPr>
        <w:t xml:space="preserve"> </w:t>
      </w:r>
      <w:r w:rsidRPr="009A0367">
        <w:rPr>
          <w:rFonts w:ascii="Times New Roman" w:hAnsi="Times New Roman" w:cs="Times New Roman"/>
          <w:spacing w:val="-2"/>
        </w:rPr>
        <w:t>условия</w:t>
      </w:r>
      <w:r w:rsidRPr="009A0367">
        <w:rPr>
          <w:rFonts w:ascii="Times New Roman" w:hAnsi="Times New Roman" w:cs="Times New Roman"/>
          <w:spacing w:val="6"/>
        </w:rPr>
        <w:t xml:space="preserve"> </w:t>
      </w:r>
      <w:r w:rsidRPr="009A0367">
        <w:rPr>
          <w:rFonts w:ascii="Times New Roman" w:hAnsi="Times New Roman" w:cs="Times New Roman"/>
          <w:spacing w:val="-2"/>
        </w:rPr>
        <w:t>использования</w:t>
      </w:r>
      <w:r w:rsidRPr="009A0367">
        <w:rPr>
          <w:rFonts w:ascii="Times New Roman" w:hAnsi="Times New Roman" w:cs="Times New Roman"/>
          <w:spacing w:val="5"/>
        </w:rPr>
        <w:t xml:space="preserve"> </w:t>
      </w:r>
      <w:r w:rsidRPr="009A0367">
        <w:rPr>
          <w:rFonts w:ascii="Times New Roman" w:hAnsi="Times New Roman" w:cs="Times New Roman"/>
          <w:spacing w:val="-2"/>
        </w:rPr>
        <w:t>участка</w:t>
      </w:r>
      <w:r w:rsidRPr="009A0367">
        <w:rPr>
          <w:rFonts w:ascii="Times New Roman" w:hAnsi="Times New Roman" w:cs="Times New Roman"/>
          <w:u w:val="single"/>
        </w:rPr>
        <w:tab/>
      </w:r>
      <w:r w:rsidRPr="009A0367">
        <w:rPr>
          <w:rFonts w:ascii="Times New Roman" w:hAnsi="Times New Roman" w:cs="Times New Roman"/>
          <w:u w:val="single"/>
        </w:rPr>
        <w:tab/>
      </w:r>
    </w:p>
    <w:p w:rsidR="009A0367" w:rsidRPr="009A0367" w:rsidRDefault="009A0367" w:rsidP="009A0367">
      <w:pPr>
        <w:pStyle w:val="ac"/>
        <w:spacing w:before="194"/>
        <w:jc w:val="left"/>
        <w:rPr>
          <w:sz w:val="24"/>
        </w:rPr>
      </w:pPr>
    </w:p>
    <w:p w:rsidR="009A0367" w:rsidRPr="009A0367" w:rsidRDefault="009A0367" w:rsidP="009A0367">
      <w:pPr>
        <w:pStyle w:val="ac"/>
        <w:spacing w:before="6"/>
        <w:jc w:val="left"/>
        <w:rPr>
          <w:sz w:val="24"/>
        </w:rPr>
      </w:pPr>
    </w:p>
    <w:p w:rsidR="009A0367" w:rsidRPr="009A0367" w:rsidRDefault="009A0367" w:rsidP="009A0367">
      <w:pPr>
        <w:ind w:left="143"/>
        <w:rPr>
          <w:rFonts w:ascii="Times New Roman" w:hAnsi="Times New Roman" w:cs="Times New Roman"/>
        </w:rPr>
      </w:pPr>
      <w:r w:rsidRPr="009A0367">
        <w:rPr>
          <w:rFonts w:ascii="Times New Roman" w:hAnsi="Times New Roman" w:cs="Times New Roman"/>
        </w:rPr>
        <w:t>*Схема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является неотъемлемой частью разрешения</w:t>
      </w:r>
    </w:p>
    <w:p w:rsidR="009A0367" w:rsidRPr="009A0367" w:rsidRDefault="009A0367" w:rsidP="009A0367">
      <w:pPr>
        <w:rPr>
          <w:rFonts w:ascii="Times New Roman" w:hAnsi="Times New Roman" w:cs="Times New Roman"/>
        </w:rPr>
        <w:sectPr w:rsidR="009A0367" w:rsidRPr="009A0367" w:rsidSect="00CE5F6F">
          <w:headerReference w:type="default" r:id="rId14"/>
          <w:pgSz w:w="11910" w:h="16840"/>
          <w:pgMar w:top="1180" w:right="425" w:bottom="280" w:left="1134" w:header="0" w:footer="0" w:gutter="0"/>
          <w:cols w:space="720"/>
        </w:sectPr>
      </w:pPr>
    </w:p>
    <w:p w:rsidR="009A0367" w:rsidRPr="009A0367" w:rsidRDefault="009A0367" w:rsidP="009A0367">
      <w:pPr>
        <w:pStyle w:val="70"/>
        <w:spacing w:after="0"/>
        <w:ind w:left="4395" w:firstLine="425"/>
        <w:rPr>
          <w:rFonts w:ascii="Times New Roman" w:hAnsi="Times New Roman" w:cs="Times New Roman"/>
          <w:b w:val="0"/>
          <w:sz w:val="24"/>
          <w:szCs w:val="24"/>
        </w:rPr>
      </w:pPr>
      <w:r w:rsidRPr="009A0367">
        <w:rPr>
          <w:rFonts w:ascii="Times New Roman" w:hAnsi="Times New Roman" w:cs="Times New Roman"/>
          <w:b w:val="0"/>
          <w:sz w:val="24"/>
          <w:szCs w:val="24"/>
        </w:rPr>
        <w:lastRenderedPageBreak/>
        <w:t>Приложение</w:t>
      </w:r>
      <w:r w:rsidRPr="009A0367">
        <w:rPr>
          <w:rFonts w:ascii="Times New Roman" w:hAnsi="Times New Roman" w:cs="Times New Roman"/>
          <w:b w:val="0"/>
          <w:spacing w:val="-14"/>
          <w:sz w:val="24"/>
          <w:szCs w:val="24"/>
        </w:rPr>
        <w:t xml:space="preserve"> </w:t>
      </w:r>
      <w:r w:rsidRPr="009A0367">
        <w:rPr>
          <w:rFonts w:ascii="Times New Roman" w:hAnsi="Times New Roman" w:cs="Times New Roman"/>
          <w:b w:val="0"/>
          <w:sz w:val="24"/>
          <w:szCs w:val="24"/>
        </w:rPr>
        <w:t>№</w:t>
      </w:r>
      <w:r w:rsidRPr="009A0367">
        <w:rPr>
          <w:rFonts w:ascii="Times New Roman" w:hAnsi="Times New Roman" w:cs="Times New Roman"/>
          <w:b w:val="0"/>
          <w:spacing w:val="-14"/>
          <w:sz w:val="24"/>
          <w:szCs w:val="24"/>
        </w:rPr>
        <w:t xml:space="preserve"> </w:t>
      </w:r>
      <w:r w:rsidRPr="009A0367">
        <w:rPr>
          <w:rFonts w:ascii="Times New Roman" w:hAnsi="Times New Roman" w:cs="Times New Roman"/>
          <w:b w:val="0"/>
          <w:sz w:val="24"/>
          <w:szCs w:val="24"/>
        </w:rPr>
        <w:t xml:space="preserve">4 </w:t>
      </w:r>
    </w:p>
    <w:p w:rsidR="009A0367" w:rsidRPr="009A0367" w:rsidRDefault="009A0367" w:rsidP="009A0367">
      <w:pPr>
        <w:pStyle w:val="70"/>
        <w:spacing w:after="0"/>
        <w:ind w:left="4395" w:firstLine="425"/>
        <w:rPr>
          <w:rFonts w:ascii="Times New Roman" w:hAnsi="Times New Roman" w:cs="Times New Roman"/>
          <w:b w:val="0"/>
          <w:sz w:val="24"/>
          <w:szCs w:val="24"/>
        </w:rPr>
      </w:pPr>
      <w:r w:rsidRPr="009A0367">
        <w:rPr>
          <w:rFonts w:ascii="Times New Roman" w:hAnsi="Times New Roman" w:cs="Times New Roman"/>
          <w:b w:val="0"/>
          <w:sz w:val="24"/>
          <w:szCs w:val="24"/>
        </w:rPr>
        <w:t xml:space="preserve">к Административному регламенту </w:t>
      </w:r>
      <w:r w:rsidRPr="009A0367">
        <w:rPr>
          <w:rFonts w:ascii="Times New Roman" w:hAnsi="Times New Roman" w:cs="Times New Roman"/>
          <w:b w:val="0"/>
          <w:sz w:val="24"/>
          <w:szCs w:val="24"/>
        </w:rPr>
        <w:br/>
        <w:t>Администрацией Муезерского муниципального округа муниципальной услуги «Выдача разрешения на использование земель или земельных участков, государственная собственность на которые не разграничена, без предоставления земельных участков и установления сервитута, публичного сервитута»</w:t>
      </w:r>
    </w:p>
    <w:p w:rsidR="009A0367" w:rsidRPr="009A0367" w:rsidRDefault="009A0367" w:rsidP="009A0367">
      <w:pPr>
        <w:ind w:left="6057" w:right="135" w:firstLine="747"/>
        <w:jc w:val="right"/>
        <w:rPr>
          <w:rFonts w:ascii="Times New Roman" w:hAnsi="Times New Roman" w:cs="Times New Roman"/>
        </w:rPr>
      </w:pPr>
      <w:r w:rsidRPr="009A0367">
        <w:rPr>
          <w:rFonts w:ascii="Times New Roman" w:hAnsi="Times New Roman" w:cs="Times New Roman"/>
        </w:rPr>
        <w:t>Рекомендуемый</w:t>
      </w:r>
      <w:r w:rsidRPr="009A0367">
        <w:rPr>
          <w:rFonts w:ascii="Times New Roman" w:hAnsi="Times New Roman" w:cs="Times New Roman"/>
          <w:spacing w:val="-12"/>
        </w:rPr>
        <w:t xml:space="preserve"> </w:t>
      </w:r>
      <w:r w:rsidRPr="009A0367">
        <w:rPr>
          <w:rFonts w:ascii="Times New Roman" w:hAnsi="Times New Roman" w:cs="Times New Roman"/>
          <w:spacing w:val="-2"/>
        </w:rPr>
        <w:t>образец</w:t>
      </w:r>
    </w:p>
    <w:p w:rsidR="009A0367" w:rsidRPr="009A0367" w:rsidRDefault="00474F95" w:rsidP="009A0367">
      <w:pPr>
        <w:pStyle w:val="ac"/>
        <w:spacing w:before="6"/>
        <w:jc w:val="left"/>
        <w:rPr>
          <w:sz w:val="24"/>
        </w:rPr>
      </w:pPr>
      <w:r>
        <w:rPr>
          <w:noProof/>
          <w:sz w:val="24"/>
        </w:rPr>
        <w:pict>
          <v:shape id="docshape8" o:spid="_x0000_s1030" style="position:absolute;margin-left:139.2pt;margin-top:7.85pt;width:373.4pt;height:.1pt;z-index:-251652096;mso-wrap-distance-left:0;mso-wrap-distance-right:0;mso-position-horizontal-relative:page" coordorigin="2784,157" coordsize="7468,0" path="m2784,157r7468,e" filled="f" strokeweight=".1289mm">
            <v:path arrowok="t"/>
            <w10:wrap type="topAndBottom" anchorx="page"/>
          </v:shape>
        </w:pict>
      </w:r>
    </w:p>
    <w:p w:rsidR="009A0367" w:rsidRPr="009A0367" w:rsidRDefault="009A0367" w:rsidP="009A0367">
      <w:pPr>
        <w:ind w:left="706" w:right="706"/>
        <w:jc w:val="center"/>
        <w:rPr>
          <w:rFonts w:ascii="Times New Roman" w:hAnsi="Times New Roman" w:cs="Times New Roman"/>
          <w:i/>
        </w:rPr>
      </w:pPr>
      <w:r w:rsidRPr="009A0367">
        <w:rPr>
          <w:rFonts w:ascii="Times New Roman" w:hAnsi="Times New Roman" w:cs="Times New Roman"/>
          <w:i/>
        </w:rPr>
        <w:t>(наименование</w:t>
      </w:r>
      <w:r w:rsidRPr="009A0367">
        <w:rPr>
          <w:rFonts w:ascii="Times New Roman" w:hAnsi="Times New Roman" w:cs="Times New Roman"/>
          <w:i/>
          <w:spacing w:val="-6"/>
        </w:rPr>
        <w:t xml:space="preserve"> </w:t>
      </w:r>
      <w:r w:rsidRPr="009A0367">
        <w:rPr>
          <w:rFonts w:ascii="Times New Roman" w:hAnsi="Times New Roman" w:cs="Times New Roman"/>
          <w:i/>
        </w:rPr>
        <w:t>уполномоченного</w:t>
      </w:r>
      <w:r w:rsidRPr="009A0367">
        <w:rPr>
          <w:rFonts w:ascii="Times New Roman" w:hAnsi="Times New Roman" w:cs="Times New Roman"/>
          <w:i/>
          <w:spacing w:val="-3"/>
        </w:rPr>
        <w:t xml:space="preserve"> </w:t>
      </w:r>
      <w:r w:rsidRPr="009A0367">
        <w:rPr>
          <w:rFonts w:ascii="Times New Roman" w:hAnsi="Times New Roman" w:cs="Times New Roman"/>
          <w:i/>
        </w:rPr>
        <w:t>органа</w:t>
      </w:r>
      <w:r w:rsidRPr="009A0367">
        <w:rPr>
          <w:rFonts w:ascii="Times New Roman" w:hAnsi="Times New Roman" w:cs="Times New Roman"/>
          <w:i/>
          <w:spacing w:val="-6"/>
        </w:rPr>
        <w:t xml:space="preserve"> </w:t>
      </w:r>
      <w:r w:rsidRPr="009A0367">
        <w:rPr>
          <w:rFonts w:ascii="Times New Roman" w:hAnsi="Times New Roman" w:cs="Times New Roman"/>
          <w:i/>
        </w:rPr>
        <w:t>местного</w:t>
      </w:r>
      <w:r w:rsidRPr="009A0367">
        <w:rPr>
          <w:rFonts w:ascii="Times New Roman" w:hAnsi="Times New Roman" w:cs="Times New Roman"/>
          <w:i/>
          <w:spacing w:val="-3"/>
        </w:rPr>
        <w:t xml:space="preserve"> </w:t>
      </w:r>
      <w:r w:rsidRPr="009A0367">
        <w:rPr>
          <w:rFonts w:ascii="Times New Roman" w:hAnsi="Times New Roman" w:cs="Times New Roman"/>
          <w:i/>
          <w:spacing w:val="-2"/>
        </w:rPr>
        <w:t>самоуправления)</w:t>
      </w:r>
    </w:p>
    <w:p w:rsidR="009A0367" w:rsidRPr="009A0367" w:rsidRDefault="009A0367" w:rsidP="009A0367">
      <w:pPr>
        <w:tabs>
          <w:tab w:val="left" w:pos="9735"/>
        </w:tabs>
        <w:spacing w:before="206"/>
        <w:ind w:left="4679" w:right="184"/>
        <w:rPr>
          <w:rFonts w:ascii="Times New Roman" w:hAnsi="Times New Roman" w:cs="Times New Roman"/>
          <w:i/>
        </w:rPr>
      </w:pPr>
      <w:proofErr w:type="gramStart"/>
      <w:r w:rsidRPr="009A0367">
        <w:rPr>
          <w:rFonts w:ascii="Times New Roman" w:hAnsi="Times New Roman" w:cs="Times New Roman"/>
          <w:spacing w:val="-2"/>
        </w:rPr>
        <w:t>Кому:</w:t>
      </w:r>
      <w:r w:rsidRPr="009A0367">
        <w:rPr>
          <w:rFonts w:ascii="Times New Roman" w:hAnsi="Times New Roman" w:cs="Times New Roman"/>
          <w:u w:val="single"/>
        </w:rPr>
        <w:tab/>
      </w:r>
      <w:r w:rsidRPr="009A0367">
        <w:rPr>
          <w:rFonts w:ascii="Times New Roman" w:hAnsi="Times New Roman" w:cs="Times New Roman"/>
        </w:rPr>
        <w:t xml:space="preserve"> </w:t>
      </w:r>
      <w:r w:rsidRPr="009A0367">
        <w:rPr>
          <w:rFonts w:ascii="Times New Roman" w:hAnsi="Times New Roman" w:cs="Times New Roman"/>
          <w:i/>
        </w:rPr>
        <w:t>(наименование Заявителя (фамилия, имя, отчество – для граждан, полное наименование организации, фамилия,</w:t>
      </w:r>
      <w:proofErr w:type="gramEnd"/>
    </w:p>
    <w:p w:rsidR="009A0367" w:rsidRPr="009A0367" w:rsidRDefault="009A0367" w:rsidP="009A0367">
      <w:pPr>
        <w:ind w:left="4679"/>
        <w:rPr>
          <w:rFonts w:ascii="Times New Roman" w:hAnsi="Times New Roman" w:cs="Times New Roman"/>
          <w:i/>
        </w:rPr>
      </w:pPr>
      <w:r w:rsidRPr="009A0367">
        <w:rPr>
          <w:rFonts w:ascii="Times New Roman" w:hAnsi="Times New Roman" w:cs="Times New Roman"/>
          <w:i/>
        </w:rPr>
        <w:t>имя,</w:t>
      </w:r>
      <w:r w:rsidRPr="009A0367">
        <w:rPr>
          <w:rFonts w:ascii="Times New Roman" w:hAnsi="Times New Roman" w:cs="Times New Roman"/>
          <w:i/>
          <w:spacing w:val="-6"/>
        </w:rPr>
        <w:t xml:space="preserve"> </w:t>
      </w:r>
      <w:r w:rsidRPr="009A0367">
        <w:rPr>
          <w:rFonts w:ascii="Times New Roman" w:hAnsi="Times New Roman" w:cs="Times New Roman"/>
          <w:i/>
        </w:rPr>
        <w:t>отчество</w:t>
      </w:r>
      <w:r w:rsidRPr="009A0367">
        <w:rPr>
          <w:rFonts w:ascii="Times New Roman" w:hAnsi="Times New Roman" w:cs="Times New Roman"/>
          <w:i/>
          <w:spacing w:val="-7"/>
        </w:rPr>
        <w:t xml:space="preserve"> </w:t>
      </w:r>
      <w:r w:rsidRPr="009A0367">
        <w:rPr>
          <w:rFonts w:ascii="Times New Roman" w:hAnsi="Times New Roman" w:cs="Times New Roman"/>
          <w:i/>
        </w:rPr>
        <w:t>руководителя</w:t>
      </w:r>
      <w:r w:rsidRPr="009A0367">
        <w:rPr>
          <w:rFonts w:ascii="Times New Roman" w:hAnsi="Times New Roman" w:cs="Times New Roman"/>
          <w:i/>
          <w:spacing w:val="-2"/>
        </w:rPr>
        <w:t xml:space="preserve"> </w:t>
      </w:r>
      <w:r w:rsidRPr="009A0367">
        <w:rPr>
          <w:rFonts w:ascii="Times New Roman" w:hAnsi="Times New Roman" w:cs="Times New Roman"/>
          <w:i/>
        </w:rPr>
        <w:t>–</w:t>
      </w:r>
      <w:r w:rsidRPr="009A0367">
        <w:rPr>
          <w:rFonts w:ascii="Times New Roman" w:hAnsi="Times New Roman" w:cs="Times New Roman"/>
          <w:i/>
          <w:spacing w:val="-4"/>
        </w:rPr>
        <w:t xml:space="preserve"> </w:t>
      </w:r>
      <w:r w:rsidRPr="009A0367">
        <w:rPr>
          <w:rFonts w:ascii="Times New Roman" w:hAnsi="Times New Roman" w:cs="Times New Roman"/>
          <w:i/>
        </w:rPr>
        <w:t>для</w:t>
      </w:r>
      <w:r w:rsidRPr="009A0367">
        <w:rPr>
          <w:rFonts w:ascii="Times New Roman" w:hAnsi="Times New Roman" w:cs="Times New Roman"/>
          <w:i/>
          <w:spacing w:val="-6"/>
        </w:rPr>
        <w:t xml:space="preserve"> </w:t>
      </w:r>
      <w:r w:rsidRPr="009A0367">
        <w:rPr>
          <w:rFonts w:ascii="Times New Roman" w:hAnsi="Times New Roman" w:cs="Times New Roman"/>
          <w:i/>
        </w:rPr>
        <w:t>юридических</w:t>
      </w:r>
      <w:r w:rsidRPr="009A0367">
        <w:rPr>
          <w:rFonts w:ascii="Times New Roman" w:hAnsi="Times New Roman" w:cs="Times New Roman"/>
          <w:i/>
          <w:spacing w:val="-5"/>
        </w:rPr>
        <w:t xml:space="preserve"> </w:t>
      </w:r>
      <w:r w:rsidRPr="009A0367">
        <w:rPr>
          <w:rFonts w:ascii="Times New Roman" w:hAnsi="Times New Roman" w:cs="Times New Roman"/>
          <w:i/>
        </w:rPr>
        <w:t>лиц),</w:t>
      </w:r>
      <w:r w:rsidRPr="009A0367">
        <w:rPr>
          <w:rFonts w:ascii="Times New Roman" w:hAnsi="Times New Roman" w:cs="Times New Roman"/>
          <w:i/>
          <w:spacing w:val="-5"/>
        </w:rPr>
        <w:t xml:space="preserve"> </w:t>
      </w:r>
      <w:r w:rsidRPr="009A0367">
        <w:rPr>
          <w:rFonts w:ascii="Times New Roman" w:hAnsi="Times New Roman" w:cs="Times New Roman"/>
          <w:i/>
        </w:rPr>
        <w:t xml:space="preserve">его почтовый индекс и адрес, телефон, адрес электронной </w:t>
      </w:r>
      <w:r w:rsidRPr="009A0367">
        <w:rPr>
          <w:rFonts w:ascii="Times New Roman" w:hAnsi="Times New Roman" w:cs="Times New Roman"/>
          <w:i/>
          <w:spacing w:val="-2"/>
        </w:rPr>
        <w:t>почты</w:t>
      </w:r>
    </w:p>
    <w:p w:rsidR="009A0367" w:rsidRPr="009A0367" w:rsidRDefault="009A0367" w:rsidP="009A0367">
      <w:pPr>
        <w:pStyle w:val="ac"/>
        <w:spacing w:before="67"/>
        <w:jc w:val="left"/>
        <w:rPr>
          <w:i/>
          <w:sz w:val="24"/>
        </w:rPr>
      </w:pPr>
    </w:p>
    <w:p w:rsidR="009A0367" w:rsidRPr="009A0367" w:rsidRDefault="009A0367" w:rsidP="009A0367">
      <w:pPr>
        <w:ind w:left="706" w:right="707"/>
        <w:jc w:val="center"/>
        <w:rPr>
          <w:rFonts w:ascii="Times New Roman" w:hAnsi="Times New Roman" w:cs="Times New Roman"/>
        </w:rPr>
      </w:pPr>
      <w:r w:rsidRPr="009A0367">
        <w:rPr>
          <w:rFonts w:ascii="Times New Roman" w:hAnsi="Times New Roman" w:cs="Times New Roman"/>
          <w:spacing w:val="-2"/>
        </w:rPr>
        <w:t>РЕШЕНИЕ</w:t>
      </w:r>
    </w:p>
    <w:p w:rsidR="009A0367" w:rsidRPr="009A0367" w:rsidRDefault="009A0367" w:rsidP="009A0367">
      <w:pPr>
        <w:spacing w:before="1"/>
        <w:ind w:left="706" w:right="709"/>
        <w:jc w:val="center"/>
        <w:rPr>
          <w:rFonts w:ascii="Times New Roman" w:hAnsi="Times New Roman" w:cs="Times New Roman"/>
        </w:rPr>
      </w:pPr>
      <w:r w:rsidRPr="009A0367">
        <w:rPr>
          <w:rFonts w:ascii="Times New Roman" w:hAnsi="Times New Roman" w:cs="Times New Roman"/>
        </w:rPr>
        <w:t>Об</w:t>
      </w:r>
      <w:r w:rsidRPr="009A0367">
        <w:rPr>
          <w:rFonts w:ascii="Times New Roman" w:hAnsi="Times New Roman" w:cs="Times New Roman"/>
          <w:spacing w:val="-9"/>
        </w:rPr>
        <w:t xml:space="preserve"> </w:t>
      </w:r>
      <w:r w:rsidRPr="009A0367">
        <w:rPr>
          <w:rFonts w:ascii="Times New Roman" w:hAnsi="Times New Roman" w:cs="Times New Roman"/>
        </w:rPr>
        <w:t>отказе</w:t>
      </w:r>
      <w:r w:rsidRPr="009A0367">
        <w:rPr>
          <w:rFonts w:ascii="Times New Roman" w:hAnsi="Times New Roman" w:cs="Times New Roman"/>
          <w:spacing w:val="-9"/>
        </w:rPr>
        <w:t xml:space="preserve"> </w:t>
      </w:r>
      <w:r w:rsidRPr="009A0367">
        <w:rPr>
          <w:rFonts w:ascii="Times New Roman" w:hAnsi="Times New Roman" w:cs="Times New Roman"/>
        </w:rPr>
        <w:t>в</w:t>
      </w:r>
      <w:r w:rsidRPr="009A0367">
        <w:rPr>
          <w:rFonts w:ascii="Times New Roman" w:hAnsi="Times New Roman" w:cs="Times New Roman"/>
          <w:spacing w:val="-9"/>
        </w:rPr>
        <w:t xml:space="preserve"> </w:t>
      </w:r>
      <w:r w:rsidRPr="009A0367">
        <w:rPr>
          <w:rFonts w:ascii="Times New Roman" w:hAnsi="Times New Roman" w:cs="Times New Roman"/>
        </w:rPr>
        <w:t>предоставлении</w:t>
      </w:r>
      <w:r w:rsidRPr="009A0367">
        <w:rPr>
          <w:rFonts w:ascii="Times New Roman" w:hAnsi="Times New Roman" w:cs="Times New Roman"/>
          <w:spacing w:val="-7"/>
        </w:rPr>
        <w:t xml:space="preserve"> </w:t>
      </w:r>
      <w:r w:rsidRPr="009A0367">
        <w:rPr>
          <w:rFonts w:ascii="Times New Roman" w:hAnsi="Times New Roman" w:cs="Times New Roman"/>
          <w:spacing w:val="-2"/>
        </w:rPr>
        <w:t>услуги</w:t>
      </w:r>
    </w:p>
    <w:p w:rsidR="009A0367" w:rsidRPr="009A0367" w:rsidRDefault="009A0367" w:rsidP="009A0367">
      <w:pPr>
        <w:pStyle w:val="ac"/>
        <w:rPr>
          <w:sz w:val="24"/>
        </w:rPr>
      </w:pPr>
    </w:p>
    <w:p w:rsidR="009A0367" w:rsidRPr="009A0367" w:rsidRDefault="009A0367" w:rsidP="009A0367">
      <w:pPr>
        <w:tabs>
          <w:tab w:val="left" w:pos="1914"/>
        </w:tabs>
        <w:spacing w:line="286" w:lineRule="exact"/>
        <w:ind w:left="58"/>
        <w:jc w:val="both"/>
        <w:rPr>
          <w:rFonts w:ascii="Times New Roman" w:hAnsi="Times New Roman" w:cs="Times New Roman"/>
        </w:rPr>
      </w:pPr>
      <w:proofErr w:type="gramStart"/>
      <w:r w:rsidRPr="009A0367">
        <w:rPr>
          <w:rFonts w:ascii="Times New Roman" w:hAnsi="Times New Roman" w:cs="Times New Roman"/>
        </w:rPr>
        <w:t xml:space="preserve">По результатам рассмотрения заявления и документов по услуге: </w:t>
      </w:r>
      <w:r w:rsidRPr="009A0367">
        <w:rPr>
          <w:rFonts w:ascii="Times New Roman" w:hAnsi="Times New Roman" w:cs="Times New Roman"/>
          <w:u w:val="single"/>
        </w:rPr>
        <w:tab/>
      </w:r>
      <w:r w:rsidRPr="009A0367">
        <w:rPr>
          <w:rFonts w:ascii="Times New Roman" w:hAnsi="Times New Roman" w:cs="Times New Roman"/>
          <w:u w:val="single"/>
        </w:rPr>
        <w:tab/>
      </w:r>
      <w:r w:rsidRPr="009A0367">
        <w:rPr>
          <w:rFonts w:ascii="Times New Roman" w:hAnsi="Times New Roman" w:cs="Times New Roman"/>
        </w:rPr>
        <w:t xml:space="preserve"> </w:t>
      </w:r>
      <w:r w:rsidRPr="009A0367">
        <w:rPr>
          <w:rFonts w:ascii="Times New Roman" w:hAnsi="Times New Roman" w:cs="Times New Roman"/>
          <w:spacing w:val="-6"/>
        </w:rPr>
        <w:t>от</w:t>
      </w:r>
      <w:r w:rsidRPr="009A0367">
        <w:rPr>
          <w:rFonts w:ascii="Times New Roman" w:hAnsi="Times New Roman" w:cs="Times New Roman"/>
          <w:u w:val="single"/>
        </w:rPr>
        <w:tab/>
      </w:r>
      <w:r w:rsidRPr="009A0367">
        <w:rPr>
          <w:rFonts w:ascii="Times New Roman" w:hAnsi="Times New Roman" w:cs="Times New Roman"/>
          <w:spacing w:val="40"/>
        </w:rPr>
        <w:t xml:space="preserve">  </w:t>
      </w:r>
      <w:r w:rsidRPr="009A0367">
        <w:rPr>
          <w:rFonts w:ascii="Times New Roman" w:hAnsi="Times New Roman" w:cs="Times New Roman"/>
        </w:rPr>
        <w:t>№</w:t>
      </w:r>
      <w:r w:rsidRPr="009A0367">
        <w:rPr>
          <w:rFonts w:ascii="Times New Roman" w:hAnsi="Times New Roman" w:cs="Times New Roman"/>
          <w:u w:val="single"/>
        </w:rPr>
        <w:tab/>
      </w:r>
      <w:r w:rsidRPr="009A0367">
        <w:rPr>
          <w:rFonts w:ascii="Times New Roman" w:hAnsi="Times New Roman" w:cs="Times New Roman"/>
          <w:u w:val="single"/>
        </w:rPr>
        <w:tab/>
      </w:r>
      <w:r w:rsidRPr="009A0367">
        <w:rPr>
          <w:rFonts w:ascii="Times New Roman" w:hAnsi="Times New Roman" w:cs="Times New Roman"/>
          <w:spacing w:val="73"/>
        </w:rPr>
        <w:t xml:space="preserve">  </w:t>
      </w:r>
      <w:r w:rsidRPr="009A0367">
        <w:rPr>
          <w:rFonts w:ascii="Times New Roman" w:hAnsi="Times New Roman" w:cs="Times New Roman"/>
        </w:rPr>
        <w:t>и</w:t>
      </w:r>
      <w:r w:rsidRPr="009A0367">
        <w:rPr>
          <w:rFonts w:ascii="Times New Roman" w:hAnsi="Times New Roman" w:cs="Times New Roman"/>
          <w:spacing w:val="80"/>
        </w:rPr>
        <w:t xml:space="preserve">  </w:t>
      </w:r>
      <w:r w:rsidRPr="009A0367">
        <w:rPr>
          <w:rFonts w:ascii="Times New Roman" w:hAnsi="Times New Roman" w:cs="Times New Roman"/>
        </w:rPr>
        <w:t>приложенных</w:t>
      </w:r>
      <w:r w:rsidRPr="009A0367">
        <w:rPr>
          <w:rFonts w:ascii="Times New Roman" w:hAnsi="Times New Roman" w:cs="Times New Roman"/>
          <w:spacing w:val="80"/>
        </w:rPr>
        <w:t xml:space="preserve">  </w:t>
      </w:r>
      <w:r w:rsidRPr="009A0367">
        <w:rPr>
          <w:rFonts w:ascii="Times New Roman" w:hAnsi="Times New Roman" w:cs="Times New Roman"/>
        </w:rPr>
        <w:t>к</w:t>
      </w:r>
      <w:r w:rsidRPr="009A0367">
        <w:rPr>
          <w:rFonts w:ascii="Times New Roman" w:hAnsi="Times New Roman" w:cs="Times New Roman"/>
          <w:spacing w:val="80"/>
        </w:rPr>
        <w:t xml:space="preserve">  </w:t>
      </w:r>
      <w:r w:rsidRPr="009A0367">
        <w:rPr>
          <w:rFonts w:ascii="Times New Roman" w:hAnsi="Times New Roman" w:cs="Times New Roman"/>
        </w:rPr>
        <w:t>нему</w:t>
      </w:r>
      <w:r w:rsidRPr="009A0367">
        <w:rPr>
          <w:rFonts w:ascii="Times New Roman" w:hAnsi="Times New Roman" w:cs="Times New Roman"/>
          <w:spacing w:val="80"/>
        </w:rPr>
        <w:t xml:space="preserve">  </w:t>
      </w:r>
      <w:r w:rsidRPr="009A0367">
        <w:rPr>
          <w:rFonts w:ascii="Times New Roman" w:hAnsi="Times New Roman" w:cs="Times New Roman"/>
        </w:rPr>
        <w:t>документов, на</w:t>
      </w:r>
      <w:r w:rsidRPr="009A0367">
        <w:rPr>
          <w:rFonts w:ascii="Times New Roman" w:hAnsi="Times New Roman" w:cs="Times New Roman"/>
          <w:spacing w:val="80"/>
        </w:rPr>
        <w:t xml:space="preserve"> </w:t>
      </w:r>
      <w:r w:rsidRPr="009A0367">
        <w:rPr>
          <w:rFonts w:ascii="Times New Roman" w:hAnsi="Times New Roman" w:cs="Times New Roman"/>
        </w:rPr>
        <w:t>основании</w:t>
      </w:r>
      <w:r w:rsidRPr="009A0367">
        <w:rPr>
          <w:rFonts w:ascii="Times New Roman" w:hAnsi="Times New Roman" w:cs="Times New Roman"/>
          <w:spacing w:val="100"/>
        </w:rPr>
        <w:t xml:space="preserve"> </w:t>
      </w:r>
      <w:r w:rsidRPr="009A0367">
        <w:rPr>
          <w:rFonts w:ascii="Times New Roman" w:hAnsi="Times New Roman" w:cs="Times New Roman"/>
          <w:u w:val="single"/>
        </w:rPr>
        <w:tab/>
      </w:r>
      <w:r w:rsidRPr="009A0367">
        <w:rPr>
          <w:rFonts w:ascii="Times New Roman" w:hAnsi="Times New Roman" w:cs="Times New Roman"/>
          <w:u w:val="single"/>
        </w:rPr>
        <w:tab/>
      </w:r>
      <w:r w:rsidRPr="009A0367">
        <w:rPr>
          <w:rFonts w:ascii="Times New Roman" w:hAnsi="Times New Roman" w:cs="Times New Roman"/>
        </w:rPr>
        <w:t xml:space="preserve"> органом, уполномоченным </w:t>
      </w:r>
      <w:r w:rsidRPr="009A0367">
        <w:rPr>
          <w:rFonts w:ascii="Times New Roman" w:hAnsi="Times New Roman" w:cs="Times New Roman"/>
          <w:i/>
        </w:rPr>
        <w:t>(указать наименование органа)</w:t>
      </w:r>
      <w:r w:rsidRPr="009A0367">
        <w:rPr>
          <w:rFonts w:ascii="Times New Roman" w:hAnsi="Times New Roman" w:cs="Times New Roman"/>
          <w:i/>
          <w:spacing w:val="40"/>
        </w:rPr>
        <w:t xml:space="preserve"> </w:t>
      </w:r>
      <w:r w:rsidRPr="009A0367">
        <w:rPr>
          <w:rFonts w:ascii="Times New Roman" w:hAnsi="Times New Roman" w:cs="Times New Roman"/>
        </w:rPr>
        <w:t>на</w:t>
      </w:r>
      <w:r w:rsidRPr="009A0367">
        <w:rPr>
          <w:rFonts w:ascii="Times New Roman" w:hAnsi="Times New Roman" w:cs="Times New Roman"/>
          <w:spacing w:val="40"/>
        </w:rPr>
        <w:t xml:space="preserve"> </w:t>
      </w:r>
      <w:r w:rsidRPr="009A0367">
        <w:rPr>
          <w:rFonts w:ascii="Times New Roman" w:hAnsi="Times New Roman" w:cs="Times New Roman"/>
        </w:rPr>
        <w:t>предоставление</w:t>
      </w:r>
      <w:r w:rsidRPr="009A0367">
        <w:rPr>
          <w:rFonts w:ascii="Times New Roman" w:hAnsi="Times New Roman" w:cs="Times New Roman"/>
          <w:spacing w:val="40"/>
        </w:rPr>
        <w:t xml:space="preserve"> </w:t>
      </w:r>
      <w:r w:rsidRPr="009A0367">
        <w:rPr>
          <w:rFonts w:ascii="Times New Roman" w:hAnsi="Times New Roman" w:cs="Times New Roman"/>
        </w:rPr>
        <w:t>услуги</w:t>
      </w:r>
      <w:r w:rsidRPr="009A0367">
        <w:rPr>
          <w:rFonts w:ascii="Times New Roman" w:hAnsi="Times New Roman" w:cs="Times New Roman"/>
          <w:spacing w:val="40"/>
        </w:rPr>
        <w:t xml:space="preserve"> </w:t>
      </w:r>
      <w:r w:rsidRPr="009A0367">
        <w:rPr>
          <w:rFonts w:ascii="Times New Roman" w:hAnsi="Times New Roman" w:cs="Times New Roman"/>
        </w:rPr>
        <w:t>«Выдача</w:t>
      </w:r>
      <w:r w:rsidRPr="009A0367">
        <w:rPr>
          <w:rFonts w:ascii="Times New Roman" w:hAnsi="Times New Roman" w:cs="Times New Roman"/>
          <w:spacing w:val="40"/>
        </w:rPr>
        <w:t xml:space="preserve"> </w:t>
      </w:r>
      <w:r w:rsidRPr="009A0367">
        <w:rPr>
          <w:rFonts w:ascii="Times New Roman" w:hAnsi="Times New Roman" w:cs="Times New Roman"/>
        </w:rPr>
        <w:t>разрешения</w:t>
      </w:r>
      <w:r w:rsidRPr="009A0367">
        <w:rPr>
          <w:rFonts w:ascii="Times New Roman" w:hAnsi="Times New Roman" w:cs="Times New Roman"/>
          <w:spacing w:val="40"/>
        </w:rPr>
        <w:t xml:space="preserve"> </w:t>
      </w:r>
      <w:r w:rsidRPr="009A0367">
        <w:rPr>
          <w:rFonts w:ascii="Times New Roman" w:hAnsi="Times New Roman" w:cs="Times New Roman"/>
        </w:rPr>
        <w:t>на использование земель или земельных участков, государственная собственность на которые не разграничена, без предоставления земельных участков и установления сервитута, публичного сервитута»</w:t>
      </w:r>
      <w:r w:rsidRPr="009A0367">
        <w:rPr>
          <w:rFonts w:ascii="Times New Roman" w:hAnsi="Times New Roman" w:cs="Times New Roman"/>
          <w:spacing w:val="80"/>
          <w:w w:val="150"/>
        </w:rPr>
        <w:t xml:space="preserve"> </w:t>
      </w:r>
      <w:r w:rsidRPr="009A0367">
        <w:rPr>
          <w:rFonts w:ascii="Times New Roman" w:hAnsi="Times New Roman" w:cs="Times New Roman"/>
        </w:rPr>
        <w:t>принято</w:t>
      </w:r>
      <w:r w:rsidRPr="009A0367">
        <w:rPr>
          <w:rFonts w:ascii="Times New Roman" w:hAnsi="Times New Roman" w:cs="Times New Roman"/>
          <w:spacing w:val="80"/>
          <w:w w:val="150"/>
        </w:rPr>
        <w:t xml:space="preserve"> </w:t>
      </w:r>
      <w:r w:rsidRPr="009A0367">
        <w:rPr>
          <w:rFonts w:ascii="Times New Roman" w:hAnsi="Times New Roman" w:cs="Times New Roman"/>
        </w:rPr>
        <w:t>решение</w:t>
      </w:r>
      <w:r w:rsidRPr="009A0367">
        <w:rPr>
          <w:rFonts w:ascii="Times New Roman" w:hAnsi="Times New Roman" w:cs="Times New Roman"/>
          <w:spacing w:val="80"/>
          <w:w w:val="150"/>
        </w:rPr>
        <w:t xml:space="preserve"> </w:t>
      </w:r>
      <w:r w:rsidRPr="009A0367">
        <w:rPr>
          <w:rFonts w:ascii="Times New Roman" w:hAnsi="Times New Roman" w:cs="Times New Roman"/>
        </w:rPr>
        <w:t>об</w:t>
      </w:r>
      <w:r w:rsidRPr="009A0367">
        <w:rPr>
          <w:rFonts w:ascii="Times New Roman" w:hAnsi="Times New Roman" w:cs="Times New Roman"/>
          <w:spacing w:val="80"/>
          <w:w w:val="150"/>
        </w:rPr>
        <w:t xml:space="preserve"> </w:t>
      </w:r>
      <w:r w:rsidRPr="009A0367">
        <w:rPr>
          <w:rFonts w:ascii="Times New Roman" w:hAnsi="Times New Roman" w:cs="Times New Roman"/>
        </w:rPr>
        <w:t>отказе</w:t>
      </w:r>
      <w:r w:rsidRPr="009A0367">
        <w:rPr>
          <w:rFonts w:ascii="Times New Roman" w:hAnsi="Times New Roman" w:cs="Times New Roman"/>
          <w:spacing w:val="80"/>
          <w:w w:val="150"/>
        </w:rPr>
        <w:t xml:space="preserve"> </w:t>
      </w:r>
      <w:r w:rsidRPr="009A0367">
        <w:rPr>
          <w:rFonts w:ascii="Times New Roman" w:hAnsi="Times New Roman" w:cs="Times New Roman"/>
        </w:rPr>
        <w:t>в</w:t>
      </w:r>
      <w:r w:rsidRPr="009A0367">
        <w:rPr>
          <w:rFonts w:ascii="Times New Roman" w:hAnsi="Times New Roman" w:cs="Times New Roman"/>
          <w:spacing w:val="80"/>
          <w:w w:val="150"/>
        </w:rPr>
        <w:t xml:space="preserve"> </w:t>
      </w:r>
      <w:r w:rsidRPr="009A0367">
        <w:rPr>
          <w:rFonts w:ascii="Times New Roman" w:hAnsi="Times New Roman" w:cs="Times New Roman"/>
        </w:rPr>
        <w:t>предоставлении</w:t>
      </w:r>
      <w:r w:rsidRPr="009A0367">
        <w:rPr>
          <w:rFonts w:ascii="Times New Roman" w:hAnsi="Times New Roman" w:cs="Times New Roman"/>
          <w:spacing w:val="80"/>
          <w:w w:val="150"/>
        </w:rPr>
        <w:t xml:space="preserve"> </w:t>
      </w:r>
      <w:r w:rsidRPr="009A0367">
        <w:rPr>
          <w:rFonts w:ascii="Times New Roman" w:hAnsi="Times New Roman" w:cs="Times New Roman"/>
        </w:rPr>
        <w:t>услуги, по следующим основаниям:</w:t>
      </w:r>
      <w:r w:rsidRPr="009A0367">
        <w:rPr>
          <w:rFonts w:ascii="Times New Roman" w:hAnsi="Times New Roman" w:cs="Times New Roman"/>
          <w:u w:val="single"/>
        </w:rPr>
        <w:tab/>
      </w:r>
      <w:r w:rsidRPr="009A0367">
        <w:rPr>
          <w:rFonts w:ascii="Times New Roman" w:hAnsi="Times New Roman" w:cs="Times New Roman"/>
          <w:u w:val="single"/>
        </w:rPr>
        <w:tab/>
      </w:r>
      <w:r w:rsidRPr="009A0367">
        <w:rPr>
          <w:rFonts w:ascii="Times New Roman" w:hAnsi="Times New Roman" w:cs="Times New Roman"/>
          <w:u w:val="single"/>
        </w:rPr>
        <w:tab/>
      </w:r>
      <w:r w:rsidRPr="009A0367">
        <w:rPr>
          <w:rFonts w:ascii="Times New Roman" w:hAnsi="Times New Roman" w:cs="Times New Roman"/>
          <w:spacing w:val="-12"/>
        </w:rPr>
        <w:t>.</w:t>
      </w:r>
      <w:proofErr w:type="gramEnd"/>
    </w:p>
    <w:p w:rsidR="009A0367" w:rsidRPr="009A0367" w:rsidRDefault="009A0367" w:rsidP="009A0367">
      <w:pPr>
        <w:pStyle w:val="ac"/>
        <w:spacing w:before="76"/>
        <w:jc w:val="left"/>
        <w:rPr>
          <w:sz w:val="24"/>
        </w:rPr>
      </w:pPr>
    </w:p>
    <w:tbl>
      <w:tblPr>
        <w:tblW w:w="9923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559"/>
        <w:gridCol w:w="6806"/>
        <w:gridCol w:w="1558"/>
      </w:tblGrid>
      <w:tr w:rsidR="009A0367" w:rsidRPr="009A0367" w:rsidTr="00027831">
        <w:trPr>
          <w:trHeight w:val="1151"/>
        </w:trPr>
        <w:tc>
          <w:tcPr>
            <w:tcW w:w="1559" w:type="dxa"/>
          </w:tcPr>
          <w:p w:rsidR="009A0367" w:rsidRPr="009A0367" w:rsidRDefault="009A0367" w:rsidP="00027831">
            <w:pPr>
              <w:pStyle w:val="TableParagraph"/>
              <w:spacing w:before="108"/>
              <w:ind w:left="136" w:right="-140" w:firstLine="88"/>
              <w:rPr>
                <w:sz w:val="24"/>
                <w:szCs w:val="24"/>
                <w:lang w:val="en-US"/>
              </w:rPr>
            </w:pPr>
            <w:r w:rsidRPr="009A0367">
              <w:rPr>
                <w:sz w:val="24"/>
                <w:szCs w:val="24"/>
                <w:lang w:val="en-US"/>
              </w:rPr>
              <w:t xml:space="preserve">№ </w:t>
            </w:r>
            <w:proofErr w:type="spellStart"/>
            <w:r w:rsidRPr="009A0367">
              <w:rPr>
                <w:sz w:val="24"/>
                <w:szCs w:val="24"/>
                <w:lang w:val="en-US"/>
              </w:rPr>
              <w:t>пункта</w:t>
            </w:r>
            <w:proofErr w:type="spellEnd"/>
            <w:r w:rsidRPr="009A0367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A0367">
              <w:rPr>
                <w:spacing w:val="-2"/>
                <w:sz w:val="24"/>
                <w:szCs w:val="24"/>
                <w:lang w:val="en-US"/>
              </w:rPr>
              <w:t>администра</w:t>
            </w:r>
            <w:proofErr w:type="spellEnd"/>
          </w:p>
          <w:p w:rsidR="009A0367" w:rsidRPr="009A0367" w:rsidRDefault="009A0367" w:rsidP="00027831">
            <w:pPr>
              <w:pStyle w:val="TableParagraph"/>
              <w:spacing w:before="1"/>
              <w:ind w:left="158" w:right="-140" w:firstLine="141"/>
              <w:rPr>
                <w:sz w:val="24"/>
                <w:szCs w:val="24"/>
                <w:lang w:val="en-US"/>
              </w:rPr>
            </w:pPr>
            <w:proofErr w:type="spellStart"/>
            <w:r w:rsidRPr="009A0367">
              <w:rPr>
                <w:spacing w:val="-2"/>
                <w:sz w:val="24"/>
                <w:szCs w:val="24"/>
                <w:lang w:val="en-US"/>
              </w:rPr>
              <w:t>тивного</w:t>
            </w:r>
            <w:proofErr w:type="spellEnd"/>
            <w:r w:rsidRPr="009A0367"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A0367">
              <w:rPr>
                <w:spacing w:val="-2"/>
                <w:sz w:val="24"/>
                <w:szCs w:val="24"/>
                <w:lang w:val="en-US"/>
              </w:rPr>
              <w:t>регламента</w:t>
            </w:r>
            <w:proofErr w:type="spellEnd"/>
          </w:p>
        </w:tc>
        <w:tc>
          <w:tcPr>
            <w:tcW w:w="6806" w:type="dxa"/>
          </w:tcPr>
          <w:p w:rsidR="009A0367" w:rsidRPr="009A0367" w:rsidRDefault="009A0367" w:rsidP="00027831">
            <w:pPr>
              <w:pStyle w:val="TableParagraph"/>
              <w:spacing w:before="223"/>
              <w:ind w:left="0"/>
              <w:rPr>
                <w:sz w:val="24"/>
                <w:szCs w:val="24"/>
              </w:rPr>
            </w:pPr>
          </w:p>
          <w:p w:rsidR="009A0367" w:rsidRPr="009A0367" w:rsidRDefault="009A0367" w:rsidP="00027831">
            <w:pPr>
              <w:pStyle w:val="TableParagraph"/>
              <w:spacing w:before="1"/>
              <w:ind w:left="234"/>
              <w:rPr>
                <w:sz w:val="24"/>
                <w:szCs w:val="24"/>
              </w:rPr>
            </w:pPr>
            <w:r w:rsidRPr="009A0367">
              <w:rPr>
                <w:sz w:val="24"/>
                <w:szCs w:val="24"/>
              </w:rPr>
              <w:t>Наименование</w:t>
            </w:r>
            <w:r w:rsidRPr="009A0367">
              <w:rPr>
                <w:spacing w:val="-7"/>
                <w:sz w:val="24"/>
                <w:szCs w:val="24"/>
              </w:rPr>
              <w:t xml:space="preserve"> </w:t>
            </w:r>
            <w:r w:rsidRPr="009A0367">
              <w:rPr>
                <w:sz w:val="24"/>
                <w:szCs w:val="24"/>
              </w:rPr>
              <w:t>основания</w:t>
            </w:r>
            <w:r w:rsidRPr="009A0367">
              <w:rPr>
                <w:spacing w:val="-8"/>
                <w:sz w:val="24"/>
                <w:szCs w:val="24"/>
              </w:rPr>
              <w:t xml:space="preserve"> </w:t>
            </w:r>
            <w:r w:rsidRPr="009A0367">
              <w:rPr>
                <w:sz w:val="24"/>
                <w:szCs w:val="24"/>
              </w:rPr>
              <w:t>для</w:t>
            </w:r>
            <w:r w:rsidRPr="009A0367">
              <w:rPr>
                <w:spacing w:val="-7"/>
                <w:sz w:val="24"/>
                <w:szCs w:val="24"/>
              </w:rPr>
              <w:t xml:space="preserve"> </w:t>
            </w:r>
            <w:r w:rsidRPr="009A0367">
              <w:rPr>
                <w:sz w:val="24"/>
                <w:szCs w:val="24"/>
              </w:rPr>
              <w:t>отказа</w:t>
            </w:r>
            <w:r w:rsidRPr="009A0367">
              <w:rPr>
                <w:spacing w:val="-7"/>
                <w:sz w:val="24"/>
                <w:szCs w:val="24"/>
              </w:rPr>
              <w:t xml:space="preserve"> </w:t>
            </w:r>
            <w:r w:rsidRPr="009A0367">
              <w:rPr>
                <w:sz w:val="24"/>
                <w:szCs w:val="24"/>
              </w:rPr>
              <w:t>в</w:t>
            </w:r>
            <w:r w:rsidRPr="009A0367">
              <w:rPr>
                <w:spacing w:val="-7"/>
                <w:sz w:val="24"/>
                <w:szCs w:val="24"/>
              </w:rPr>
              <w:t xml:space="preserve"> </w:t>
            </w:r>
            <w:r w:rsidRPr="009A0367">
              <w:rPr>
                <w:sz w:val="24"/>
                <w:szCs w:val="24"/>
              </w:rPr>
              <w:t>соответствии</w:t>
            </w:r>
            <w:r w:rsidRPr="009A0367">
              <w:rPr>
                <w:spacing w:val="-8"/>
                <w:sz w:val="24"/>
                <w:szCs w:val="24"/>
              </w:rPr>
              <w:t xml:space="preserve"> </w:t>
            </w:r>
            <w:r w:rsidRPr="009A0367">
              <w:rPr>
                <w:sz w:val="24"/>
                <w:szCs w:val="24"/>
              </w:rPr>
              <w:t>с</w:t>
            </w:r>
            <w:r w:rsidRPr="009A0367">
              <w:rPr>
                <w:spacing w:val="-6"/>
                <w:sz w:val="24"/>
                <w:szCs w:val="24"/>
              </w:rPr>
              <w:t xml:space="preserve"> </w:t>
            </w:r>
            <w:r w:rsidRPr="009A0367">
              <w:rPr>
                <w:sz w:val="24"/>
                <w:szCs w:val="24"/>
              </w:rPr>
              <w:t>единым</w:t>
            </w:r>
            <w:r w:rsidRPr="009A0367">
              <w:rPr>
                <w:spacing w:val="-6"/>
                <w:sz w:val="24"/>
                <w:szCs w:val="24"/>
              </w:rPr>
              <w:t xml:space="preserve"> </w:t>
            </w:r>
            <w:r w:rsidRPr="009A0367">
              <w:rPr>
                <w:spacing w:val="-2"/>
                <w:sz w:val="24"/>
                <w:szCs w:val="24"/>
              </w:rPr>
              <w:t>стандартом</w:t>
            </w:r>
          </w:p>
        </w:tc>
        <w:tc>
          <w:tcPr>
            <w:tcW w:w="1558" w:type="dxa"/>
          </w:tcPr>
          <w:p w:rsidR="009A0367" w:rsidRPr="009A0367" w:rsidRDefault="009A0367" w:rsidP="00027831">
            <w:pPr>
              <w:pStyle w:val="TableParagraph"/>
              <w:ind w:left="145" w:right="144" w:firstLine="1"/>
              <w:jc w:val="center"/>
              <w:rPr>
                <w:sz w:val="24"/>
                <w:szCs w:val="24"/>
              </w:rPr>
            </w:pPr>
            <w:r w:rsidRPr="009A0367">
              <w:rPr>
                <w:spacing w:val="-2"/>
                <w:sz w:val="24"/>
                <w:szCs w:val="24"/>
              </w:rPr>
              <w:t xml:space="preserve">Разъяснение </w:t>
            </w:r>
            <w:r w:rsidRPr="009A0367">
              <w:rPr>
                <w:sz w:val="24"/>
                <w:szCs w:val="24"/>
              </w:rPr>
              <w:t>причин</w:t>
            </w:r>
            <w:r w:rsidRPr="009A0367">
              <w:rPr>
                <w:spacing w:val="-2"/>
                <w:sz w:val="24"/>
                <w:szCs w:val="24"/>
              </w:rPr>
              <w:t xml:space="preserve"> </w:t>
            </w:r>
            <w:r w:rsidRPr="009A0367">
              <w:rPr>
                <w:sz w:val="24"/>
                <w:szCs w:val="24"/>
              </w:rPr>
              <w:t xml:space="preserve">отказа </w:t>
            </w:r>
            <w:r w:rsidRPr="009A0367">
              <w:rPr>
                <w:spacing w:val="-10"/>
                <w:sz w:val="24"/>
                <w:szCs w:val="24"/>
              </w:rPr>
              <w:t>в</w:t>
            </w:r>
            <w:r w:rsidRPr="009A0367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A0367">
              <w:rPr>
                <w:spacing w:val="-2"/>
                <w:sz w:val="24"/>
                <w:szCs w:val="24"/>
              </w:rPr>
              <w:t>предоставлени</w:t>
            </w:r>
            <w:proofErr w:type="spellEnd"/>
          </w:p>
          <w:p w:rsidR="009A0367" w:rsidRPr="009A0367" w:rsidRDefault="009A0367" w:rsidP="00027831">
            <w:pPr>
              <w:pStyle w:val="TableParagraph"/>
              <w:spacing w:line="217" w:lineRule="exact"/>
              <w:ind w:left="3"/>
              <w:jc w:val="center"/>
              <w:rPr>
                <w:sz w:val="24"/>
                <w:szCs w:val="24"/>
              </w:rPr>
            </w:pPr>
            <w:r w:rsidRPr="009A0367">
              <w:rPr>
                <w:sz w:val="24"/>
                <w:szCs w:val="24"/>
              </w:rPr>
              <w:t>и</w:t>
            </w:r>
            <w:r w:rsidRPr="009A0367">
              <w:rPr>
                <w:spacing w:val="-1"/>
                <w:sz w:val="24"/>
                <w:szCs w:val="24"/>
              </w:rPr>
              <w:t xml:space="preserve"> </w:t>
            </w:r>
            <w:r w:rsidRPr="009A0367">
              <w:rPr>
                <w:spacing w:val="-2"/>
                <w:sz w:val="24"/>
                <w:szCs w:val="24"/>
              </w:rPr>
              <w:t>услуги</w:t>
            </w:r>
          </w:p>
        </w:tc>
      </w:tr>
      <w:tr w:rsidR="009A0367" w:rsidRPr="009A0367" w:rsidTr="00027831">
        <w:trPr>
          <w:trHeight w:val="1151"/>
        </w:trPr>
        <w:tc>
          <w:tcPr>
            <w:tcW w:w="1559" w:type="dxa"/>
          </w:tcPr>
          <w:p w:rsidR="009A0367" w:rsidRPr="009A0367" w:rsidRDefault="009A0367" w:rsidP="00027831">
            <w:pPr>
              <w:pStyle w:val="TableParagraph"/>
              <w:spacing w:before="108"/>
              <w:ind w:left="136" w:right="-140" w:firstLine="88"/>
              <w:rPr>
                <w:sz w:val="24"/>
                <w:szCs w:val="24"/>
              </w:rPr>
            </w:pPr>
          </w:p>
        </w:tc>
        <w:tc>
          <w:tcPr>
            <w:tcW w:w="6806" w:type="dxa"/>
          </w:tcPr>
          <w:p w:rsidR="009A0367" w:rsidRPr="009A0367" w:rsidRDefault="009A0367" w:rsidP="00027831">
            <w:pPr>
              <w:pStyle w:val="TableParagraph"/>
              <w:spacing w:before="223"/>
              <w:ind w:left="0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A0367" w:rsidRPr="009A0367" w:rsidRDefault="009A0367" w:rsidP="00027831">
            <w:pPr>
              <w:pStyle w:val="TableParagraph"/>
              <w:ind w:left="145" w:right="144" w:firstLine="1"/>
              <w:jc w:val="center"/>
              <w:rPr>
                <w:spacing w:val="-2"/>
                <w:sz w:val="24"/>
                <w:szCs w:val="24"/>
              </w:rPr>
            </w:pPr>
          </w:p>
        </w:tc>
      </w:tr>
    </w:tbl>
    <w:p w:rsidR="009A0367" w:rsidRPr="009A0367" w:rsidRDefault="009A0367" w:rsidP="009A0367">
      <w:pPr>
        <w:tabs>
          <w:tab w:val="left" w:pos="8822"/>
        </w:tabs>
        <w:spacing w:before="292"/>
        <w:ind w:left="143"/>
        <w:jc w:val="both"/>
        <w:rPr>
          <w:rFonts w:ascii="Times New Roman" w:hAnsi="Times New Roman" w:cs="Times New Roman"/>
        </w:rPr>
      </w:pPr>
      <w:r w:rsidRPr="009A0367">
        <w:rPr>
          <w:rFonts w:ascii="Times New Roman" w:hAnsi="Times New Roman" w:cs="Times New Roman"/>
          <w:spacing w:val="-2"/>
        </w:rPr>
        <w:t xml:space="preserve">Дополнительно </w:t>
      </w:r>
      <w:r w:rsidRPr="009A0367">
        <w:rPr>
          <w:rFonts w:ascii="Times New Roman" w:hAnsi="Times New Roman" w:cs="Times New Roman"/>
        </w:rPr>
        <w:t xml:space="preserve">информируем: </w:t>
      </w:r>
      <w:r w:rsidRPr="009A0367">
        <w:rPr>
          <w:rFonts w:ascii="Times New Roman" w:hAnsi="Times New Roman" w:cs="Times New Roman"/>
          <w:u w:val="single"/>
        </w:rPr>
        <w:tab/>
      </w:r>
      <w:r w:rsidRPr="009A0367">
        <w:rPr>
          <w:rFonts w:ascii="Times New Roman" w:hAnsi="Times New Roman" w:cs="Times New Roman"/>
          <w:spacing w:val="-10"/>
        </w:rPr>
        <w:t>.</w:t>
      </w:r>
    </w:p>
    <w:p w:rsidR="009A0367" w:rsidRPr="009A0367" w:rsidRDefault="009A0367" w:rsidP="009A0367">
      <w:pPr>
        <w:spacing w:before="1"/>
        <w:ind w:left="143" w:right="146" w:firstLine="707"/>
        <w:jc w:val="both"/>
        <w:rPr>
          <w:rFonts w:ascii="Times New Roman" w:hAnsi="Times New Roman" w:cs="Times New Roman"/>
        </w:rPr>
      </w:pPr>
      <w:r w:rsidRPr="009A0367">
        <w:rPr>
          <w:rFonts w:ascii="Times New Roman" w:hAnsi="Times New Roman" w:cs="Times New Roman"/>
        </w:rPr>
        <w:t>Вы вправе повторно обратиться с заявлением о предоставлении услуги после устранения указанных нарушений.</w:t>
      </w:r>
    </w:p>
    <w:p w:rsidR="009A0367" w:rsidRPr="009A0367" w:rsidRDefault="009A0367" w:rsidP="009A0367">
      <w:pPr>
        <w:tabs>
          <w:tab w:val="left" w:pos="1914"/>
        </w:tabs>
        <w:spacing w:line="286" w:lineRule="exact"/>
        <w:ind w:left="58"/>
        <w:jc w:val="both"/>
        <w:rPr>
          <w:rFonts w:ascii="Times New Roman" w:hAnsi="Times New Roman" w:cs="Times New Roman"/>
        </w:rPr>
        <w:sectPr w:rsidR="009A0367" w:rsidRPr="009A0367">
          <w:headerReference w:type="default" r:id="rId15"/>
          <w:pgSz w:w="11910" w:h="16840"/>
          <w:pgMar w:top="1180" w:right="425" w:bottom="280" w:left="1559" w:header="0" w:footer="0" w:gutter="0"/>
          <w:cols w:space="720"/>
        </w:sectPr>
      </w:pPr>
      <w:r w:rsidRPr="009A0367">
        <w:rPr>
          <w:rFonts w:ascii="Times New Roman" w:hAnsi="Times New Roman" w:cs="Times New Roman"/>
        </w:rPr>
        <w:t>Данный</w:t>
      </w:r>
      <w:r w:rsidRPr="009A0367">
        <w:rPr>
          <w:rFonts w:ascii="Times New Roman" w:hAnsi="Times New Roman" w:cs="Times New Roman"/>
          <w:spacing w:val="-1"/>
        </w:rPr>
        <w:t xml:space="preserve"> </w:t>
      </w:r>
      <w:r w:rsidRPr="009A0367">
        <w:rPr>
          <w:rFonts w:ascii="Times New Roman" w:hAnsi="Times New Roman" w:cs="Times New Roman"/>
        </w:rPr>
        <w:t>отказ может</w:t>
      </w:r>
      <w:r w:rsidRPr="009A0367">
        <w:rPr>
          <w:rFonts w:ascii="Times New Roman" w:hAnsi="Times New Roman" w:cs="Times New Roman"/>
          <w:spacing w:val="-1"/>
        </w:rPr>
        <w:t xml:space="preserve"> </w:t>
      </w:r>
      <w:r w:rsidRPr="009A0367">
        <w:rPr>
          <w:rFonts w:ascii="Times New Roman" w:hAnsi="Times New Roman" w:cs="Times New Roman"/>
        </w:rPr>
        <w:t>быть</w:t>
      </w:r>
      <w:r w:rsidRPr="009A0367">
        <w:rPr>
          <w:rFonts w:ascii="Times New Roman" w:hAnsi="Times New Roman" w:cs="Times New Roman"/>
          <w:spacing w:val="-1"/>
        </w:rPr>
        <w:t xml:space="preserve"> </w:t>
      </w:r>
      <w:r w:rsidRPr="009A0367">
        <w:rPr>
          <w:rFonts w:ascii="Times New Roman" w:hAnsi="Times New Roman" w:cs="Times New Roman"/>
        </w:rPr>
        <w:t>обжалован в</w:t>
      </w:r>
      <w:r w:rsidRPr="009A0367">
        <w:rPr>
          <w:rFonts w:ascii="Times New Roman" w:hAnsi="Times New Roman" w:cs="Times New Roman"/>
          <w:spacing w:val="-1"/>
        </w:rPr>
        <w:t xml:space="preserve"> </w:t>
      </w:r>
      <w:r w:rsidRPr="009A0367">
        <w:rPr>
          <w:rFonts w:ascii="Times New Roman" w:hAnsi="Times New Roman" w:cs="Times New Roman"/>
        </w:rPr>
        <w:t>досудебном</w:t>
      </w:r>
      <w:r w:rsidRPr="009A0367">
        <w:rPr>
          <w:rFonts w:ascii="Times New Roman" w:hAnsi="Times New Roman" w:cs="Times New Roman"/>
          <w:spacing w:val="-1"/>
        </w:rPr>
        <w:t xml:space="preserve"> </w:t>
      </w:r>
      <w:r w:rsidRPr="009A0367">
        <w:rPr>
          <w:rFonts w:ascii="Times New Roman" w:hAnsi="Times New Roman" w:cs="Times New Roman"/>
        </w:rPr>
        <w:t>порядке</w:t>
      </w:r>
      <w:r w:rsidRPr="009A0367">
        <w:rPr>
          <w:rFonts w:ascii="Times New Roman" w:hAnsi="Times New Roman" w:cs="Times New Roman"/>
          <w:spacing w:val="-1"/>
        </w:rPr>
        <w:t xml:space="preserve"> </w:t>
      </w:r>
      <w:r w:rsidRPr="009A0367">
        <w:rPr>
          <w:rFonts w:ascii="Times New Roman" w:hAnsi="Times New Roman" w:cs="Times New Roman"/>
        </w:rPr>
        <w:t>путем</w:t>
      </w:r>
      <w:r w:rsidRPr="009A0367">
        <w:rPr>
          <w:rFonts w:ascii="Times New Roman" w:hAnsi="Times New Roman" w:cs="Times New Roman"/>
          <w:spacing w:val="-1"/>
        </w:rPr>
        <w:t xml:space="preserve"> </w:t>
      </w:r>
      <w:r w:rsidRPr="009A0367">
        <w:rPr>
          <w:rFonts w:ascii="Times New Roman" w:hAnsi="Times New Roman" w:cs="Times New Roman"/>
        </w:rPr>
        <w:t>направления жалобы</w:t>
      </w:r>
      <w:r w:rsidRPr="009A0367">
        <w:rPr>
          <w:rFonts w:ascii="Times New Roman" w:hAnsi="Times New Roman" w:cs="Times New Roman"/>
          <w:spacing w:val="40"/>
        </w:rPr>
        <w:t xml:space="preserve"> </w:t>
      </w:r>
      <w:r w:rsidRPr="009A0367">
        <w:rPr>
          <w:rFonts w:ascii="Times New Roman" w:hAnsi="Times New Roman" w:cs="Times New Roman"/>
        </w:rPr>
        <w:t>в</w:t>
      </w:r>
      <w:r w:rsidRPr="009A0367">
        <w:rPr>
          <w:rFonts w:ascii="Times New Roman" w:hAnsi="Times New Roman" w:cs="Times New Roman"/>
          <w:spacing w:val="40"/>
        </w:rPr>
        <w:t xml:space="preserve"> </w:t>
      </w:r>
      <w:r w:rsidRPr="009A0367">
        <w:rPr>
          <w:rFonts w:ascii="Times New Roman" w:hAnsi="Times New Roman" w:cs="Times New Roman"/>
        </w:rPr>
        <w:t>орган,</w:t>
      </w:r>
      <w:r w:rsidRPr="009A0367">
        <w:rPr>
          <w:rFonts w:ascii="Times New Roman" w:hAnsi="Times New Roman" w:cs="Times New Roman"/>
          <w:spacing w:val="40"/>
        </w:rPr>
        <w:t xml:space="preserve"> </w:t>
      </w:r>
      <w:r w:rsidRPr="009A0367">
        <w:rPr>
          <w:rFonts w:ascii="Times New Roman" w:hAnsi="Times New Roman" w:cs="Times New Roman"/>
        </w:rPr>
        <w:t>уполномоченный</w:t>
      </w:r>
      <w:r w:rsidRPr="009A0367">
        <w:rPr>
          <w:rFonts w:ascii="Times New Roman" w:hAnsi="Times New Roman" w:cs="Times New Roman"/>
          <w:spacing w:val="40"/>
        </w:rPr>
        <w:t xml:space="preserve"> </w:t>
      </w:r>
      <w:r w:rsidRPr="009A0367">
        <w:rPr>
          <w:rFonts w:ascii="Times New Roman" w:hAnsi="Times New Roman" w:cs="Times New Roman"/>
        </w:rPr>
        <w:t>на</w:t>
      </w:r>
      <w:r w:rsidRPr="009A0367">
        <w:rPr>
          <w:rFonts w:ascii="Times New Roman" w:hAnsi="Times New Roman" w:cs="Times New Roman"/>
          <w:spacing w:val="40"/>
        </w:rPr>
        <w:t xml:space="preserve"> </w:t>
      </w:r>
      <w:r w:rsidRPr="009A0367">
        <w:rPr>
          <w:rFonts w:ascii="Times New Roman" w:hAnsi="Times New Roman" w:cs="Times New Roman"/>
        </w:rPr>
        <w:t>предоставление</w:t>
      </w:r>
      <w:r w:rsidRPr="009A0367">
        <w:rPr>
          <w:rFonts w:ascii="Times New Roman" w:hAnsi="Times New Roman" w:cs="Times New Roman"/>
          <w:spacing w:val="40"/>
        </w:rPr>
        <w:t xml:space="preserve"> </w:t>
      </w:r>
      <w:r w:rsidRPr="009A0367">
        <w:rPr>
          <w:rFonts w:ascii="Times New Roman" w:hAnsi="Times New Roman" w:cs="Times New Roman"/>
        </w:rPr>
        <w:t>услуги</w:t>
      </w:r>
      <w:r w:rsidRPr="009A0367">
        <w:rPr>
          <w:rFonts w:ascii="Times New Roman" w:hAnsi="Times New Roman" w:cs="Times New Roman"/>
          <w:spacing w:val="40"/>
        </w:rPr>
        <w:t xml:space="preserve"> </w:t>
      </w:r>
      <w:r w:rsidRPr="009A0367">
        <w:rPr>
          <w:rFonts w:ascii="Times New Roman" w:hAnsi="Times New Roman" w:cs="Times New Roman"/>
        </w:rPr>
        <w:t>«Выдача</w:t>
      </w:r>
      <w:r w:rsidRPr="009A0367">
        <w:rPr>
          <w:rFonts w:ascii="Times New Roman" w:hAnsi="Times New Roman" w:cs="Times New Roman"/>
          <w:spacing w:val="40"/>
        </w:rPr>
        <w:t xml:space="preserve"> </w:t>
      </w:r>
      <w:r w:rsidRPr="009A0367">
        <w:rPr>
          <w:rFonts w:ascii="Times New Roman" w:hAnsi="Times New Roman" w:cs="Times New Roman"/>
        </w:rPr>
        <w:t xml:space="preserve">разрешения на использование земель или земельных участков, государственная собственность на которые не разграничена, без предоставления земельных участков и установления сервитута, публичного сервитута», а также в судебном </w:t>
      </w:r>
      <w:r w:rsidRPr="009A0367">
        <w:rPr>
          <w:rFonts w:ascii="Times New Roman" w:hAnsi="Times New Roman" w:cs="Times New Roman"/>
          <w:spacing w:val="-2"/>
        </w:rPr>
        <w:t>порядке.</w:t>
      </w:r>
    </w:p>
    <w:p w:rsidR="009A0367" w:rsidRPr="009A0367" w:rsidRDefault="009A0367" w:rsidP="009A0367">
      <w:pPr>
        <w:jc w:val="both"/>
        <w:rPr>
          <w:rFonts w:ascii="Times New Roman" w:hAnsi="Times New Roman" w:cs="Times New Roman"/>
          <w:bCs/>
        </w:rPr>
      </w:pPr>
    </w:p>
    <w:p w:rsidR="009A0367" w:rsidRPr="009A0367" w:rsidRDefault="009A0367" w:rsidP="00D46147">
      <w:pPr>
        <w:pStyle w:val="70"/>
        <w:spacing w:after="0" w:line="240" w:lineRule="auto"/>
        <w:ind w:lef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sectPr w:rsidR="009A0367" w:rsidRPr="009A0367" w:rsidSect="00D46147">
      <w:pgSz w:w="11906" w:h="17352"/>
      <w:pgMar w:top="1134" w:right="1134" w:bottom="1134" w:left="1418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6BD9" w:rsidRDefault="002F6BD9" w:rsidP="00474F95">
      <w:r>
        <w:separator/>
      </w:r>
    </w:p>
  </w:endnote>
  <w:endnote w:type="continuationSeparator" w:id="0">
    <w:p w:rsidR="002F6BD9" w:rsidRDefault="002F6BD9" w:rsidP="00474F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6BD9" w:rsidRDefault="002F6BD9" w:rsidP="00474F95">
      <w:r>
        <w:separator/>
      </w:r>
    </w:p>
  </w:footnote>
  <w:footnote w:type="continuationSeparator" w:id="0">
    <w:p w:rsidR="002F6BD9" w:rsidRDefault="002F6BD9" w:rsidP="00474F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36EF" w:rsidRDefault="002F6BD9">
    <w:pPr>
      <w:pStyle w:val="ac"/>
      <w:spacing w:line="14" w:lineRule="auto"/>
      <w:jc w:val="left"/>
      <w:rPr>
        <w:sz w:val="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36EF" w:rsidRDefault="002F6BD9">
    <w:pPr>
      <w:pStyle w:val="ac"/>
      <w:spacing w:line="14" w:lineRule="auto"/>
      <w:jc w:val="left"/>
      <w:rPr>
        <w:sz w:val="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36EF" w:rsidRDefault="002F6BD9">
    <w:pPr>
      <w:pStyle w:val="ac"/>
      <w:spacing w:line="14" w:lineRule="auto"/>
      <w:jc w:val="left"/>
      <w:rPr>
        <w:sz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1"/>
    <w:lvl w:ilvl="0">
      <w:start w:val="1"/>
      <w:numFmt w:val="bullet"/>
      <w:lvlText w:val="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">
    <w:nsid w:val="00000003"/>
    <w:multiLevelType w:val="singleLevel"/>
    <w:tmpl w:val="00000003"/>
    <w:name w:val="WW8Num16"/>
    <w:lvl w:ilvl="0">
      <w:start w:val="1"/>
      <w:numFmt w:val="bullet"/>
      <w:lvlText w:val="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>
    <w:nsid w:val="00000005"/>
    <w:multiLevelType w:val="multilevel"/>
    <w:tmpl w:val="00000005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997" w:hanging="720"/>
      </w:pPr>
      <w:rPr>
        <w:b w:val="0"/>
        <w:i w:val="0"/>
        <w:strike w:val="0"/>
        <w:dstrike w:val="0"/>
        <w:sz w:val="24"/>
        <w:szCs w:val="24"/>
        <w:u w:val="none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997" w:hanging="720"/>
      </w:pPr>
      <w:rPr>
        <w:strike w:val="0"/>
        <w:dstrike w:val="0"/>
        <w:sz w:val="24"/>
        <w:szCs w:val="24"/>
        <w:u w:val="none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980" w:hanging="1080"/>
      </w:pPr>
    </w:lvl>
    <w:lvl w:ilvl="4">
      <w:start w:val="1"/>
      <w:numFmt w:val="russianLower"/>
      <w:lvlText w:val="%5."/>
      <w:lvlJc w:val="left"/>
      <w:pPr>
        <w:tabs>
          <w:tab w:val="num" w:pos="0"/>
        </w:tabs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27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324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34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3960" w:hanging="2160"/>
      </w:pPr>
    </w:lvl>
  </w:abstractNum>
  <w:abstractNum w:abstractNumId="3">
    <w:nsid w:val="083206B1"/>
    <w:multiLevelType w:val="multilevel"/>
    <w:tmpl w:val="CC50BCC6"/>
    <w:lvl w:ilvl="0">
      <w:start w:val="1"/>
      <w:numFmt w:val="bullet"/>
      <w:pStyle w:val="11"/>
      <w:lvlText w:val="-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9"/>
        <w:szCs w:val="19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3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</w:compat>
  <w:rsids>
    <w:rsidRoot w:val="00CB7A6C"/>
    <w:rsid w:val="00000E69"/>
    <w:rsid w:val="00005291"/>
    <w:rsid w:val="00020A7E"/>
    <w:rsid w:val="000264F7"/>
    <w:rsid w:val="00043DBD"/>
    <w:rsid w:val="000C0522"/>
    <w:rsid w:val="000C203C"/>
    <w:rsid w:val="00104AE0"/>
    <w:rsid w:val="0014022E"/>
    <w:rsid w:val="00145B9C"/>
    <w:rsid w:val="00184BAB"/>
    <w:rsid w:val="001C4B34"/>
    <w:rsid w:val="001D24D5"/>
    <w:rsid w:val="001E2ED2"/>
    <w:rsid w:val="00203BFF"/>
    <w:rsid w:val="00205C8E"/>
    <w:rsid w:val="002132CF"/>
    <w:rsid w:val="00217CDB"/>
    <w:rsid w:val="00236CC9"/>
    <w:rsid w:val="002525B6"/>
    <w:rsid w:val="0027186F"/>
    <w:rsid w:val="00282384"/>
    <w:rsid w:val="0029683D"/>
    <w:rsid w:val="002F1C8E"/>
    <w:rsid w:val="002F6BD9"/>
    <w:rsid w:val="003001CF"/>
    <w:rsid w:val="00315581"/>
    <w:rsid w:val="00320504"/>
    <w:rsid w:val="0037200F"/>
    <w:rsid w:val="0037210A"/>
    <w:rsid w:val="00375C80"/>
    <w:rsid w:val="0038324A"/>
    <w:rsid w:val="0038757B"/>
    <w:rsid w:val="003A39CD"/>
    <w:rsid w:val="003A621C"/>
    <w:rsid w:val="003E5DB4"/>
    <w:rsid w:val="00420491"/>
    <w:rsid w:val="004551AB"/>
    <w:rsid w:val="0046020E"/>
    <w:rsid w:val="0046682E"/>
    <w:rsid w:val="00474F95"/>
    <w:rsid w:val="00493210"/>
    <w:rsid w:val="004C0238"/>
    <w:rsid w:val="004C182B"/>
    <w:rsid w:val="004D555B"/>
    <w:rsid w:val="004E6DAD"/>
    <w:rsid w:val="004E7ED8"/>
    <w:rsid w:val="005140AA"/>
    <w:rsid w:val="00514F04"/>
    <w:rsid w:val="005509BA"/>
    <w:rsid w:val="0057329C"/>
    <w:rsid w:val="0058630C"/>
    <w:rsid w:val="005C00CB"/>
    <w:rsid w:val="005C081F"/>
    <w:rsid w:val="005C3BB1"/>
    <w:rsid w:val="005E131D"/>
    <w:rsid w:val="00603524"/>
    <w:rsid w:val="00653CC7"/>
    <w:rsid w:val="006576D4"/>
    <w:rsid w:val="00663AD1"/>
    <w:rsid w:val="006710D4"/>
    <w:rsid w:val="006763B4"/>
    <w:rsid w:val="006F39EF"/>
    <w:rsid w:val="0070420D"/>
    <w:rsid w:val="00705704"/>
    <w:rsid w:val="00731414"/>
    <w:rsid w:val="00740839"/>
    <w:rsid w:val="0079481A"/>
    <w:rsid w:val="00795472"/>
    <w:rsid w:val="007A4C1E"/>
    <w:rsid w:val="007B3082"/>
    <w:rsid w:val="007C55A8"/>
    <w:rsid w:val="007D5570"/>
    <w:rsid w:val="008326E6"/>
    <w:rsid w:val="008613D9"/>
    <w:rsid w:val="008641FD"/>
    <w:rsid w:val="00870A23"/>
    <w:rsid w:val="008952FD"/>
    <w:rsid w:val="008B2B88"/>
    <w:rsid w:val="008B5823"/>
    <w:rsid w:val="008C1B3F"/>
    <w:rsid w:val="008E613D"/>
    <w:rsid w:val="0094033B"/>
    <w:rsid w:val="009452E5"/>
    <w:rsid w:val="00954537"/>
    <w:rsid w:val="00995668"/>
    <w:rsid w:val="009A0367"/>
    <w:rsid w:val="009B051F"/>
    <w:rsid w:val="009D369B"/>
    <w:rsid w:val="009E3F4B"/>
    <w:rsid w:val="009E44B2"/>
    <w:rsid w:val="00A46311"/>
    <w:rsid w:val="00A568BF"/>
    <w:rsid w:val="00A64AA0"/>
    <w:rsid w:val="00A70CC1"/>
    <w:rsid w:val="00A85CF0"/>
    <w:rsid w:val="00A942B0"/>
    <w:rsid w:val="00AA1CBA"/>
    <w:rsid w:val="00AC53AD"/>
    <w:rsid w:val="00AC5494"/>
    <w:rsid w:val="00AD2E25"/>
    <w:rsid w:val="00B03BB8"/>
    <w:rsid w:val="00B13017"/>
    <w:rsid w:val="00B51C87"/>
    <w:rsid w:val="00B62217"/>
    <w:rsid w:val="00B736D8"/>
    <w:rsid w:val="00B87958"/>
    <w:rsid w:val="00BB4FEF"/>
    <w:rsid w:val="00BB556A"/>
    <w:rsid w:val="00BC7967"/>
    <w:rsid w:val="00BD1CCE"/>
    <w:rsid w:val="00C03E54"/>
    <w:rsid w:val="00C201C8"/>
    <w:rsid w:val="00C33F9B"/>
    <w:rsid w:val="00C40F68"/>
    <w:rsid w:val="00C41980"/>
    <w:rsid w:val="00C61A04"/>
    <w:rsid w:val="00CB7A6C"/>
    <w:rsid w:val="00CC5039"/>
    <w:rsid w:val="00CF453C"/>
    <w:rsid w:val="00CF460C"/>
    <w:rsid w:val="00D01BFA"/>
    <w:rsid w:val="00D24C13"/>
    <w:rsid w:val="00D25D47"/>
    <w:rsid w:val="00D46147"/>
    <w:rsid w:val="00D504F3"/>
    <w:rsid w:val="00D51C5E"/>
    <w:rsid w:val="00D53178"/>
    <w:rsid w:val="00D56DBB"/>
    <w:rsid w:val="00D75AA6"/>
    <w:rsid w:val="00DA3A70"/>
    <w:rsid w:val="00DA6F2C"/>
    <w:rsid w:val="00E04E04"/>
    <w:rsid w:val="00E16C69"/>
    <w:rsid w:val="00E43B59"/>
    <w:rsid w:val="00E47287"/>
    <w:rsid w:val="00E51EEE"/>
    <w:rsid w:val="00E705EB"/>
    <w:rsid w:val="00E76267"/>
    <w:rsid w:val="00EA074F"/>
    <w:rsid w:val="00EB267A"/>
    <w:rsid w:val="00EC2EB2"/>
    <w:rsid w:val="00EC33F6"/>
    <w:rsid w:val="00ED7F49"/>
    <w:rsid w:val="00F00808"/>
    <w:rsid w:val="00F03959"/>
    <w:rsid w:val="00F11192"/>
    <w:rsid w:val="00F37A27"/>
    <w:rsid w:val="00F92916"/>
    <w:rsid w:val="00FA6531"/>
    <w:rsid w:val="00FC185D"/>
    <w:rsid w:val="00FE4E58"/>
    <w:rsid w:val="00FF3E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BB1"/>
    <w:pPr>
      <w:widowControl w:val="0"/>
    </w:pPr>
    <w:rPr>
      <w:color w:val="000000"/>
    </w:rPr>
  </w:style>
  <w:style w:type="paragraph" w:styleId="2">
    <w:name w:val="heading 2"/>
    <w:basedOn w:val="a0"/>
    <w:next w:val="1"/>
    <w:qFormat/>
    <w:rsid w:val="005C3BB1"/>
    <w:pPr>
      <w:spacing w:before="200"/>
      <w:outlineLvl w:val="1"/>
    </w:pPr>
    <w:rPr>
      <w:rFonts w:ascii="Liberation Serif" w:hAnsi="Liberation Serif" w:cs="Tahoma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A036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8A303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Основной текст (2)_"/>
    <w:basedOn w:val="a1"/>
    <w:link w:val="21"/>
    <w:qFormat/>
    <w:rsid w:val="005C3BB1"/>
    <w:rPr>
      <w:rFonts w:ascii="Arial" w:eastAsia="Arial" w:hAnsi="Arial" w:cs="Arial"/>
      <w:b w:val="0"/>
      <w:bCs w:val="0"/>
      <w:i/>
      <w:iCs/>
      <w:caps w:val="0"/>
      <w:smallCaps w:val="0"/>
      <w:strike w:val="0"/>
      <w:dstrike w:val="0"/>
      <w:sz w:val="16"/>
      <w:szCs w:val="16"/>
      <w:u w:val="none"/>
    </w:rPr>
  </w:style>
  <w:style w:type="character" w:customStyle="1" w:styleId="6">
    <w:name w:val="Основной текст (6)_"/>
    <w:basedOn w:val="a1"/>
    <w:link w:val="60"/>
    <w:qFormat/>
    <w:rsid w:val="005C3BB1"/>
    <w:rPr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</w:rPr>
  </w:style>
  <w:style w:type="character" w:customStyle="1" w:styleId="a4">
    <w:name w:val="Основной текст_"/>
    <w:basedOn w:val="a1"/>
    <w:link w:val="1"/>
    <w:qFormat/>
    <w:rsid w:val="005C3BB1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</w:rPr>
  </w:style>
  <w:style w:type="character" w:customStyle="1" w:styleId="31">
    <w:name w:val="Основной текст (3)_"/>
    <w:basedOn w:val="a1"/>
    <w:link w:val="32"/>
    <w:qFormat/>
    <w:rsid w:val="005C3BB1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10">
    <w:name w:val="Заголовок №1_"/>
    <w:basedOn w:val="a1"/>
    <w:link w:val="12"/>
    <w:qFormat/>
    <w:rsid w:val="005C3BB1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7">
    <w:name w:val="Основной текст (7)_"/>
    <w:basedOn w:val="a1"/>
    <w:link w:val="70"/>
    <w:qFormat/>
    <w:rsid w:val="005C3BB1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a5">
    <w:name w:val="Другое_"/>
    <w:basedOn w:val="a1"/>
    <w:link w:val="a6"/>
    <w:qFormat/>
    <w:rsid w:val="005C3BB1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</w:rPr>
  </w:style>
  <w:style w:type="character" w:styleId="a7">
    <w:name w:val="Hyperlink"/>
    <w:rsid w:val="005C3BB1"/>
    <w:rPr>
      <w:color w:val="000080"/>
      <w:u w:val="single"/>
    </w:rPr>
  </w:style>
  <w:style w:type="character" w:customStyle="1" w:styleId="WW8Num2z0">
    <w:name w:val="WW8Num2z0"/>
    <w:qFormat/>
    <w:rsid w:val="005C3BB1"/>
    <w:rPr>
      <w:rFonts w:ascii="Symbol" w:hAnsi="Symbol" w:cs="Symbol"/>
    </w:rPr>
  </w:style>
  <w:style w:type="character" w:customStyle="1" w:styleId="WW8Num2z1">
    <w:name w:val="WW8Num2z1"/>
    <w:qFormat/>
    <w:rsid w:val="005C3BB1"/>
    <w:rPr>
      <w:rFonts w:ascii="Courier New" w:hAnsi="Courier New" w:cs="Courier New"/>
    </w:rPr>
  </w:style>
  <w:style w:type="character" w:customStyle="1" w:styleId="WW8Num2z2">
    <w:name w:val="WW8Num2z2"/>
    <w:qFormat/>
    <w:rsid w:val="005C3BB1"/>
    <w:rPr>
      <w:rFonts w:ascii="Wingdings" w:hAnsi="Wingdings" w:cs="Wingdings"/>
    </w:rPr>
  </w:style>
  <w:style w:type="paragraph" w:styleId="a0">
    <w:name w:val="Title"/>
    <w:basedOn w:val="a"/>
    <w:next w:val="1"/>
    <w:qFormat/>
    <w:rsid w:val="005C3BB1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customStyle="1" w:styleId="1">
    <w:name w:val="Основной текст1"/>
    <w:basedOn w:val="a"/>
    <w:link w:val="a4"/>
    <w:rsid w:val="005C3BB1"/>
    <w:pPr>
      <w:spacing w:after="460" w:line="264" w:lineRule="auto"/>
      <w:ind w:firstLine="400"/>
    </w:pPr>
    <w:rPr>
      <w:rFonts w:ascii="Arial" w:eastAsia="Arial" w:hAnsi="Arial" w:cs="Arial"/>
      <w:sz w:val="19"/>
      <w:szCs w:val="19"/>
    </w:rPr>
  </w:style>
  <w:style w:type="paragraph" w:styleId="a8">
    <w:name w:val="List"/>
    <w:basedOn w:val="1"/>
    <w:rsid w:val="005C3BB1"/>
    <w:rPr>
      <w:rFonts w:ascii="PT Astra Serif" w:hAnsi="PT Astra Serif" w:cs="Noto Sans Devanagari"/>
    </w:rPr>
  </w:style>
  <w:style w:type="paragraph" w:styleId="a9">
    <w:name w:val="caption"/>
    <w:basedOn w:val="a"/>
    <w:qFormat/>
    <w:rsid w:val="005C3BB1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a">
    <w:name w:val="index heading"/>
    <w:basedOn w:val="a"/>
    <w:qFormat/>
    <w:rsid w:val="005C3BB1"/>
    <w:pPr>
      <w:suppressLineNumbers/>
    </w:pPr>
    <w:rPr>
      <w:rFonts w:ascii="PT Astra Serif" w:hAnsi="PT Astra Serif" w:cs="Noto Sans Devanagari"/>
    </w:rPr>
  </w:style>
  <w:style w:type="paragraph" w:customStyle="1" w:styleId="21">
    <w:name w:val="Основной текст (2)"/>
    <w:basedOn w:val="a"/>
    <w:link w:val="20"/>
    <w:qFormat/>
    <w:rsid w:val="005C3BB1"/>
    <w:pPr>
      <w:spacing w:after="120" w:line="204" w:lineRule="auto"/>
    </w:pPr>
    <w:rPr>
      <w:rFonts w:ascii="Arial" w:eastAsia="Arial" w:hAnsi="Arial" w:cs="Arial"/>
      <w:i/>
      <w:iCs/>
      <w:sz w:val="16"/>
      <w:szCs w:val="16"/>
    </w:rPr>
  </w:style>
  <w:style w:type="paragraph" w:customStyle="1" w:styleId="60">
    <w:name w:val="Основной текст (6)"/>
    <w:basedOn w:val="a"/>
    <w:link w:val="6"/>
    <w:qFormat/>
    <w:rsid w:val="005C3BB1"/>
    <w:pPr>
      <w:spacing w:after="560"/>
    </w:pPr>
    <w:rPr>
      <w:sz w:val="19"/>
      <w:szCs w:val="19"/>
    </w:rPr>
  </w:style>
  <w:style w:type="paragraph" w:customStyle="1" w:styleId="32">
    <w:name w:val="Основной текст (3)"/>
    <w:basedOn w:val="a"/>
    <w:link w:val="31"/>
    <w:qFormat/>
    <w:rsid w:val="005C3BB1"/>
    <w:pPr>
      <w:spacing w:after="720" w:line="180" w:lineRule="auto"/>
      <w:ind w:left="6480"/>
      <w:jc w:val="right"/>
    </w:pPr>
    <w:rPr>
      <w:rFonts w:ascii="Arial" w:eastAsia="Arial" w:hAnsi="Arial" w:cs="Arial"/>
      <w:b/>
      <w:bCs/>
      <w:sz w:val="28"/>
      <w:szCs w:val="28"/>
    </w:rPr>
  </w:style>
  <w:style w:type="paragraph" w:customStyle="1" w:styleId="12">
    <w:name w:val="Заголовок №1"/>
    <w:basedOn w:val="a"/>
    <w:link w:val="10"/>
    <w:qFormat/>
    <w:rsid w:val="005C3BB1"/>
    <w:pPr>
      <w:spacing w:after="440" w:line="252" w:lineRule="auto"/>
      <w:jc w:val="center"/>
      <w:outlineLvl w:val="0"/>
    </w:pPr>
    <w:rPr>
      <w:rFonts w:ascii="Arial" w:eastAsia="Arial" w:hAnsi="Arial" w:cs="Arial"/>
      <w:b/>
      <w:bCs/>
      <w:sz w:val="20"/>
      <w:szCs w:val="20"/>
    </w:rPr>
  </w:style>
  <w:style w:type="paragraph" w:customStyle="1" w:styleId="70">
    <w:name w:val="Основной текст (7)"/>
    <w:basedOn w:val="a"/>
    <w:link w:val="7"/>
    <w:qFormat/>
    <w:rsid w:val="005C3BB1"/>
    <w:pPr>
      <w:spacing w:after="620" w:line="228" w:lineRule="auto"/>
      <w:ind w:left="5680"/>
      <w:jc w:val="right"/>
    </w:pPr>
    <w:rPr>
      <w:rFonts w:ascii="Arial" w:eastAsia="Arial" w:hAnsi="Arial" w:cs="Arial"/>
      <w:b/>
      <w:bCs/>
      <w:sz w:val="22"/>
      <w:szCs w:val="22"/>
    </w:rPr>
  </w:style>
  <w:style w:type="paragraph" w:customStyle="1" w:styleId="a6">
    <w:name w:val="Другое"/>
    <w:basedOn w:val="a"/>
    <w:link w:val="a5"/>
    <w:qFormat/>
    <w:rsid w:val="005C3BB1"/>
    <w:pPr>
      <w:spacing w:after="460" w:line="264" w:lineRule="auto"/>
      <w:ind w:firstLine="400"/>
    </w:pPr>
    <w:rPr>
      <w:rFonts w:ascii="Arial" w:eastAsia="Arial" w:hAnsi="Arial" w:cs="Arial"/>
      <w:sz w:val="19"/>
      <w:szCs w:val="19"/>
    </w:rPr>
  </w:style>
  <w:style w:type="paragraph" w:customStyle="1" w:styleId="ab">
    <w:name w:val="Содержимое врезки"/>
    <w:basedOn w:val="a"/>
    <w:qFormat/>
    <w:rsid w:val="005C3BB1"/>
  </w:style>
  <w:style w:type="numbering" w:customStyle="1" w:styleId="WW8Num2">
    <w:name w:val="WW8Num2"/>
    <w:qFormat/>
    <w:rsid w:val="005C3BB1"/>
  </w:style>
  <w:style w:type="paragraph" w:styleId="ac">
    <w:name w:val="Body Text"/>
    <w:basedOn w:val="a"/>
    <w:link w:val="ad"/>
    <w:semiHidden/>
    <w:unhideWhenUsed/>
    <w:rsid w:val="00FC185D"/>
    <w:pPr>
      <w:widowControl/>
      <w:suppressAutoHyphens w:val="0"/>
      <w:jc w:val="both"/>
    </w:pPr>
    <w:rPr>
      <w:rFonts w:ascii="Times New Roman" w:eastAsia="Times New Roman" w:hAnsi="Times New Roman" w:cs="Times New Roman"/>
      <w:color w:val="auto"/>
      <w:sz w:val="28"/>
      <w:lang w:bidi="ar-SA"/>
    </w:rPr>
  </w:style>
  <w:style w:type="character" w:customStyle="1" w:styleId="ad">
    <w:name w:val="Основной текст Знак"/>
    <w:basedOn w:val="a1"/>
    <w:link w:val="ac"/>
    <w:semiHidden/>
    <w:rsid w:val="00FC185D"/>
    <w:rPr>
      <w:rFonts w:ascii="Times New Roman" w:eastAsia="Times New Roman" w:hAnsi="Times New Roman" w:cs="Times New Roman"/>
      <w:sz w:val="28"/>
      <w:lang w:bidi="ar-SA"/>
    </w:rPr>
  </w:style>
  <w:style w:type="paragraph" w:styleId="ae">
    <w:name w:val="List Paragraph"/>
    <w:aliases w:val="ТЗ список,Абзац списка нумерованный"/>
    <w:basedOn w:val="a"/>
    <w:link w:val="af"/>
    <w:qFormat/>
    <w:rsid w:val="003A39CD"/>
    <w:pPr>
      <w:ind w:left="720"/>
      <w:contextualSpacing/>
    </w:pPr>
  </w:style>
  <w:style w:type="paragraph" w:customStyle="1" w:styleId="ConsPlusNormal">
    <w:name w:val="ConsPlusNormal"/>
    <w:link w:val="ConsPlusNormal0"/>
    <w:rsid w:val="000C0522"/>
    <w:pPr>
      <w:suppressAutoHyphens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character" w:customStyle="1" w:styleId="ConsPlusNormal0">
    <w:name w:val="ConsPlusNormal Знак"/>
    <w:link w:val="ConsPlusNormal"/>
    <w:locked/>
    <w:rsid w:val="000C0522"/>
    <w:rPr>
      <w:rFonts w:ascii="Arial" w:eastAsia="Times New Roman" w:hAnsi="Arial" w:cs="Arial"/>
      <w:sz w:val="20"/>
      <w:szCs w:val="20"/>
      <w:lang w:bidi="ar-SA"/>
    </w:rPr>
  </w:style>
  <w:style w:type="paragraph" w:styleId="af0">
    <w:name w:val="Balloon Text"/>
    <w:basedOn w:val="a"/>
    <w:link w:val="af1"/>
    <w:uiPriority w:val="99"/>
    <w:semiHidden/>
    <w:unhideWhenUsed/>
    <w:rsid w:val="0037200F"/>
    <w:pPr>
      <w:widowControl/>
      <w:suppressAutoHyphens w:val="0"/>
    </w:pPr>
    <w:rPr>
      <w:rFonts w:ascii="Tahoma" w:eastAsiaTheme="minorHAnsi" w:hAnsi="Tahoma" w:cs="Tahoma"/>
      <w:color w:val="auto"/>
      <w:sz w:val="16"/>
      <w:szCs w:val="16"/>
      <w:lang w:eastAsia="en-US" w:bidi="ar-SA"/>
    </w:rPr>
  </w:style>
  <w:style w:type="character" w:customStyle="1" w:styleId="af1">
    <w:name w:val="Текст выноски Знак"/>
    <w:basedOn w:val="a1"/>
    <w:link w:val="af0"/>
    <w:uiPriority w:val="99"/>
    <w:semiHidden/>
    <w:rsid w:val="0037200F"/>
    <w:rPr>
      <w:rFonts w:ascii="Tahoma" w:eastAsiaTheme="minorHAnsi" w:hAnsi="Tahoma" w:cs="Tahoma"/>
      <w:sz w:val="16"/>
      <w:szCs w:val="16"/>
      <w:lang w:eastAsia="en-US" w:bidi="ar-SA"/>
    </w:rPr>
  </w:style>
  <w:style w:type="character" w:customStyle="1" w:styleId="af">
    <w:name w:val="Абзац списка Знак"/>
    <w:aliases w:val="ТЗ список Знак,Абзац списка нумерованный Знак"/>
    <w:link w:val="ae"/>
    <w:uiPriority w:val="34"/>
    <w:qFormat/>
    <w:locked/>
    <w:rsid w:val="004C0238"/>
    <w:rPr>
      <w:color w:val="000000"/>
    </w:rPr>
  </w:style>
  <w:style w:type="character" w:customStyle="1" w:styleId="WW8Num7z1">
    <w:name w:val="WW8Num7z1"/>
    <w:rsid w:val="004E6DAD"/>
    <w:rPr>
      <w:rFonts w:ascii="Courier New" w:hAnsi="Courier New" w:cs="Courier New" w:hint="default"/>
    </w:rPr>
  </w:style>
  <w:style w:type="paragraph" w:customStyle="1" w:styleId="11">
    <w:name w:val="Рег. Основной текст уровнеь 1.1 (базовый)"/>
    <w:basedOn w:val="a"/>
    <w:rsid w:val="00731414"/>
    <w:pPr>
      <w:widowControl/>
      <w:numPr>
        <w:numId w:val="1"/>
      </w:numPr>
      <w:tabs>
        <w:tab w:val="left" w:pos="360"/>
      </w:tabs>
      <w:autoSpaceDE w:val="0"/>
      <w:spacing w:line="276" w:lineRule="auto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zh-CN" w:bidi="ar-SA"/>
    </w:rPr>
  </w:style>
  <w:style w:type="paragraph" w:customStyle="1" w:styleId="2-">
    <w:name w:val="Рег. Заголовок 2-го уровня регламента"/>
    <w:basedOn w:val="a"/>
    <w:rsid w:val="001C4B34"/>
    <w:pPr>
      <w:widowControl/>
      <w:tabs>
        <w:tab w:val="num" w:pos="0"/>
        <w:tab w:val="left" w:pos="360"/>
      </w:tabs>
      <w:autoSpaceDE w:val="0"/>
      <w:spacing w:before="360" w:after="240"/>
      <w:jc w:val="center"/>
      <w:outlineLvl w:val="1"/>
    </w:pPr>
    <w:rPr>
      <w:rFonts w:ascii="Times New Roman" w:eastAsia="Times New Roman" w:hAnsi="Times New Roman" w:cs="Times New Roman"/>
      <w:b/>
      <w:i/>
      <w:color w:val="auto"/>
      <w:sz w:val="28"/>
      <w:szCs w:val="28"/>
      <w:lang w:eastAsia="zh-CN" w:bidi="ar-SA"/>
    </w:rPr>
  </w:style>
  <w:style w:type="paragraph" w:customStyle="1" w:styleId="111">
    <w:name w:val="Рег. 1.1.1"/>
    <w:basedOn w:val="a"/>
    <w:rsid w:val="00375C80"/>
    <w:pPr>
      <w:widowControl/>
      <w:tabs>
        <w:tab w:val="num" w:pos="0"/>
      </w:tabs>
      <w:spacing w:line="276" w:lineRule="auto"/>
      <w:jc w:val="both"/>
    </w:pPr>
    <w:rPr>
      <w:rFonts w:ascii="Times New Roman" w:eastAsia="Calibri" w:hAnsi="Times New Roman" w:cs="Times New Roman"/>
      <w:color w:val="auto"/>
      <w:sz w:val="28"/>
      <w:szCs w:val="28"/>
      <w:lang w:eastAsia="zh-CN" w:bidi="ar-SA"/>
    </w:rPr>
  </w:style>
  <w:style w:type="paragraph" w:customStyle="1" w:styleId="af2">
    <w:name w:val="Заголовок"/>
    <w:basedOn w:val="a"/>
    <w:next w:val="a"/>
    <w:rsid w:val="005140AA"/>
    <w:pPr>
      <w:widowControl/>
      <w:spacing w:before="240" w:after="60"/>
      <w:jc w:val="center"/>
      <w:outlineLvl w:val="0"/>
    </w:pPr>
    <w:rPr>
      <w:rFonts w:ascii="Calibri Light" w:eastAsia="Times New Roman" w:hAnsi="Calibri Light" w:cs="Calibri Light"/>
      <w:b/>
      <w:bCs/>
      <w:color w:val="auto"/>
      <w:kern w:val="2"/>
      <w:sz w:val="32"/>
      <w:szCs w:val="32"/>
      <w:lang w:eastAsia="zh-CN" w:bidi="ar-SA"/>
    </w:rPr>
  </w:style>
  <w:style w:type="paragraph" w:customStyle="1" w:styleId="af3">
    <w:name w:val="Знак"/>
    <w:basedOn w:val="a"/>
    <w:rsid w:val="00AC5494"/>
    <w:pPr>
      <w:widowControl/>
      <w:suppressAutoHyphens w:val="0"/>
      <w:spacing w:after="160" w:line="240" w:lineRule="exact"/>
    </w:pPr>
    <w:rPr>
      <w:rFonts w:ascii="Verdana" w:eastAsia="Times New Roman" w:hAnsi="Verdana" w:cs="Verdana"/>
      <w:color w:val="auto"/>
      <w:sz w:val="20"/>
      <w:szCs w:val="20"/>
      <w:lang w:val="en-US" w:eastAsia="en-US" w:bidi="ar-SA"/>
    </w:rPr>
  </w:style>
  <w:style w:type="paragraph" w:customStyle="1" w:styleId="ConsPlusNonformat">
    <w:name w:val="ConsPlusNonformat"/>
    <w:rsid w:val="00F00808"/>
    <w:pPr>
      <w:widowControl w:val="0"/>
      <w:suppressAutoHyphens w:val="0"/>
      <w:autoSpaceDE w:val="0"/>
      <w:autoSpaceDN w:val="0"/>
      <w:adjustRightInd w:val="0"/>
    </w:pPr>
    <w:rPr>
      <w:rFonts w:eastAsia="Times New Roman"/>
      <w:sz w:val="20"/>
      <w:szCs w:val="20"/>
      <w:lang w:bidi="ar-SA"/>
    </w:rPr>
  </w:style>
  <w:style w:type="character" w:customStyle="1" w:styleId="docdata">
    <w:name w:val="docdata"/>
    <w:aliases w:val="docy,v5,3144,bqiaagaaeyqcaaagiaiaaapiawaabxwjaaaaaaaaaaaaaaaaaaaaaaaaaaaaaaaaaaaaaaaaaaaaaaaaaaaaaaaaaaaaaaaaaaaaaaaaaaaaaaaaaaaaaaaaaaaaaaaaaaaaaaaaaaaaaaaaaaaaaaaaaaaaaaaaaaaaaaaaaaaaaaaaaaaaaaaaaaaaaaaaaaaaaaaaaaaaaaaaaaaaaaaaaaaaaaaaaaaaaaaa"/>
    <w:basedOn w:val="a1"/>
    <w:rsid w:val="00D01BFA"/>
  </w:style>
  <w:style w:type="character" w:customStyle="1" w:styleId="30">
    <w:name w:val="Заголовок 3 Знак"/>
    <w:basedOn w:val="a1"/>
    <w:link w:val="3"/>
    <w:uiPriority w:val="9"/>
    <w:semiHidden/>
    <w:rsid w:val="009A0367"/>
    <w:rPr>
      <w:rFonts w:asciiTheme="majorHAnsi" w:eastAsiaTheme="majorEastAsia" w:hAnsiTheme="majorHAnsi" w:cstheme="majorBidi"/>
      <w:b/>
      <w:bCs/>
      <w:color w:val="18A303" w:themeColor="accent1"/>
    </w:rPr>
  </w:style>
  <w:style w:type="paragraph" w:customStyle="1" w:styleId="ds-markdown-paragraph">
    <w:name w:val="ds-markdown-paragraph"/>
    <w:basedOn w:val="a"/>
    <w:rsid w:val="009A0367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styleId="af4">
    <w:name w:val="Strong"/>
    <w:basedOn w:val="a1"/>
    <w:uiPriority w:val="22"/>
    <w:qFormat/>
    <w:rsid w:val="009A0367"/>
    <w:rPr>
      <w:b/>
      <w:bCs/>
    </w:rPr>
  </w:style>
  <w:style w:type="paragraph" w:styleId="af5">
    <w:name w:val="No Spacing"/>
    <w:uiPriority w:val="1"/>
    <w:qFormat/>
    <w:rsid w:val="009A0367"/>
    <w:pPr>
      <w:widowControl w:val="0"/>
    </w:pPr>
    <w:rPr>
      <w:color w:val="000000"/>
    </w:rPr>
  </w:style>
  <w:style w:type="paragraph" w:customStyle="1" w:styleId="TableParagraph">
    <w:name w:val="Table Paragraph"/>
    <w:basedOn w:val="a"/>
    <w:uiPriority w:val="1"/>
    <w:qFormat/>
    <w:rsid w:val="009A0367"/>
    <w:pPr>
      <w:suppressAutoHyphens w:val="0"/>
      <w:autoSpaceDE w:val="0"/>
      <w:autoSpaceDN w:val="0"/>
      <w:ind w:left="816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7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7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uezersky.ru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gosuslugi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uezersky.ru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mueadmin@inbox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fc-karelia.ru/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42198A-5C51-4837-A278-A691C5110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19</Pages>
  <Words>6730</Words>
  <Characters>38366</Characters>
  <Application>Microsoft Office Word</Application>
  <DocSecurity>0</DocSecurity>
  <Lines>319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Рогай Светлана Владимировна</dc:creator>
  <cp:lastModifiedBy>Olga</cp:lastModifiedBy>
  <cp:revision>15</cp:revision>
  <cp:lastPrinted>2026-05-15T11:07:00Z</cp:lastPrinted>
  <dcterms:created xsi:type="dcterms:W3CDTF">2025-12-30T07:46:00Z</dcterms:created>
  <dcterms:modified xsi:type="dcterms:W3CDTF">2026-05-28T14:24:00Z</dcterms:modified>
  <dc:language>ru-RU</dc:language>
</cp:coreProperties>
</file>